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1D2D" w14:textId="0FCA1B3F" w:rsidR="00AB7A83" w:rsidRPr="00AB7A83" w:rsidRDefault="00AB7A83" w:rsidP="00AB7A83">
      <w:pPr>
        <w:spacing w:after="0" w:line="360" w:lineRule="auto"/>
        <w:ind w:left="0" w:right="0" w:firstLine="0"/>
        <w:jc w:val="center"/>
        <w:rPr>
          <w:rFonts w:ascii="Arial" w:hAnsi="Arial" w:cs="Arial"/>
          <w:b/>
          <w:i/>
          <w:lang w:val="ro-RO"/>
        </w:rPr>
      </w:pPr>
      <w:r w:rsidRPr="00AB7A83">
        <w:rPr>
          <w:rFonts w:ascii="Arial" w:hAnsi="Arial" w:cs="Arial"/>
          <w:b/>
          <w:i/>
          <w:iCs/>
          <w:lang w:val="it-IT"/>
        </w:rPr>
        <w:t>EDUCAȚIA AZI</w:t>
      </w:r>
    </w:p>
    <w:p w14:paraId="2CB60F81" w14:textId="383721C7" w:rsidR="00AB7A83" w:rsidRPr="00AB7A83" w:rsidRDefault="00AB7A83" w:rsidP="005F004C">
      <w:pPr>
        <w:numPr>
          <w:ilvl w:val="0"/>
          <w:numId w:val="25"/>
        </w:numPr>
        <w:spacing w:after="0" w:line="360" w:lineRule="auto"/>
        <w:ind w:right="0"/>
        <w:jc w:val="center"/>
        <w:rPr>
          <w:rFonts w:ascii="Arial" w:hAnsi="Arial" w:cs="Arial"/>
          <w:b/>
          <w:i/>
          <w:lang w:val="ro-RO"/>
        </w:rPr>
      </w:pPr>
      <w:r w:rsidRPr="00AB7A83">
        <w:rPr>
          <w:rFonts w:ascii="Arial" w:hAnsi="Arial" w:cs="Arial"/>
          <w:b/>
          <w:i/>
          <w:lang w:val="ro-RO"/>
        </w:rPr>
        <w:t>PROIECTAREA ACTIVITĂȚILOR DIDACTICE</w:t>
      </w:r>
      <w:r w:rsidR="005F004C">
        <w:rPr>
          <w:rFonts w:ascii="Arial" w:hAnsi="Arial" w:cs="Arial"/>
          <w:b/>
          <w:i/>
          <w:lang w:val="ro-RO"/>
        </w:rPr>
        <w:t xml:space="preserve"> -</w:t>
      </w:r>
    </w:p>
    <w:p w14:paraId="5F7D9EA1" w14:textId="77777777" w:rsidR="00AB7A83" w:rsidRPr="00AB7A83" w:rsidRDefault="00AB7A83" w:rsidP="00AB7A83">
      <w:pPr>
        <w:spacing w:after="0" w:line="360" w:lineRule="auto"/>
        <w:ind w:left="0" w:right="0" w:firstLine="0"/>
        <w:jc w:val="center"/>
        <w:rPr>
          <w:rFonts w:ascii="Arial" w:hAnsi="Arial" w:cs="Arial"/>
          <w:lang w:val="ro-RO"/>
        </w:rPr>
      </w:pPr>
      <w:r w:rsidRPr="00AB7A83">
        <w:rPr>
          <w:rFonts w:ascii="Arial" w:hAnsi="Arial" w:cs="Arial"/>
          <w:lang w:val="ro-RO"/>
        </w:rPr>
        <w:t>Timișoara,</w:t>
      </w:r>
    </w:p>
    <w:p w14:paraId="713B6D5D" w14:textId="64687896" w:rsidR="00AB7A83" w:rsidRPr="00AB7A83" w:rsidRDefault="00AB7A83" w:rsidP="00AB7A83">
      <w:pPr>
        <w:spacing w:after="0" w:line="360" w:lineRule="auto"/>
        <w:ind w:left="0" w:right="0" w:firstLine="0"/>
        <w:jc w:val="center"/>
        <w:rPr>
          <w:rFonts w:ascii="Arial" w:hAnsi="Arial" w:cs="Arial"/>
          <w:lang w:val="ro-RO"/>
        </w:rPr>
      </w:pPr>
      <w:r w:rsidRPr="00AB7A83">
        <w:rPr>
          <w:rFonts w:ascii="Arial" w:hAnsi="Arial" w:cs="Arial"/>
          <w:lang w:val="ro-RO"/>
        </w:rPr>
        <w:t>2</w:t>
      </w:r>
      <w:r w:rsidR="004966D6">
        <w:rPr>
          <w:rFonts w:ascii="Arial" w:hAnsi="Arial" w:cs="Arial"/>
          <w:lang w:val="ro-RO"/>
        </w:rPr>
        <w:t>2</w:t>
      </w:r>
      <w:r w:rsidRPr="00AB7A83">
        <w:rPr>
          <w:rFonts w:ascii="Arial" w:hAnsi="Arial" w:cs="Arial"/>
          <w:lang w:val="ro-RO"/>
        </w:rPr>
        <w:t xml:space="preserve"> mai 202</w:t>
      </w:r>
      <w:r w:rsidR="005F004C">
        <w:rPr>
          <w:rFonts w:ascii="Arial" w:hAnsi="Arial" w:cs="Arial"/>
          <w:lang w:val="ro-RO"/>
        </w:rPr>
        <w:t>6</w:t>
      </w:r>
    </w:p>
    <w:p w14:paraId="0FDF71B0" w14:textId="77777777" w:rsidR="00AB7A83" w:rsidRPr="00AB7A83" w:rsidRDefault="00AB7A83" w:rsidP="00AB7A83">
      <w:pPr>
        <w:spacing w:after="0" w:line="360" w:lineRule="auto"/>
        <w:ind w:left="0" w:right="0" w:firstLine="0"/>
        <w:jc w:val="center"/>
        <w:rPr>
          <w:rFonts w:ascii="Arial" w:hAnsi="Arial" w:cs="Arial"/>
          <w:b/>
          <w:lang w:val="ro-RO"/>
        </w:rPr>
      </w:pPr>
    </w:p>
    <w:p w14:paraId="0A192BCE" w14:textId="7F6362B1" w:rsidR="00AB7A83" w:rsidRPr="00AB7A83" w:rsidRDefault="00AB7A83" w:rsidP="00AB7A83">
      <w:pPr>
        <w:spacing w:after="0" w:line="360" w:lineRule="auto"/>
        <w:ind w:left="0" w:right="0" w:firstLine="0"/>
        <w:jc w:val="center"/>
        <w:rPr>
          <w:rFonts w:ascii="Arial" w:hAnsi="Arial" w:cs="Arial"/>
          <w:b/>
          <w:lang w:val="ro-RO"/>
        </w:rPr>
      </w:pPr>
      <w:r w:rsidRPr="00AB7A83">
        <w:rPr>
          <w:rFonts w:ascii="Arial" w:hAnsi="Arial" w:cs="Arial"/>
          <w:b/>
          <w:lang w:val="ro-RO"/>
        </w:rPr>
        <w:t>Metodologia de evaluare a proiectelor</w:t>
      </w:r>
    </w:p>
    <w:p w14:paraId="0B62217C" w14:textId="427EE7A1" w:rsidR="00AB7A83" w:rsidRPr="00AB7A83" w:rsidRDefault="00AB7A83" w:rsidP="009D36D2">
      <w:pPr>
        <w:spacing w:after="0" w:line="360" w:lineRule="auto"/>
        <w:ind w:left="0" w:right="0" w:firstLine="0"/>
        <w:jc w:val="center"/>
        <w:rPr>
          <w:rFonts w:ascii="Arial" w:hAnsi="Arial" w:cs="Arial"/>
          <w:b/>
          <w:lang w:val="ro-RO"/>
        </w:rPr>
      </w:pPr>
      <w:r w:rsidRPr="00AB7A83">
        <w:rPr>
          <w:rFonts w:ascii="Arial" w:hAnsi="Arial" w:cs="Arial"/>
          <w:b/>
          <w:lang w:val="ro-RO"/>
        </w:rPr>
        <w:t xml:space="preserve">de activitate didactică </w:t>
      </w:r>
      <w:r w:rsidRPr="00AB7A83">
        <w:rPr>
          <w:rFonts w:ascii="Arial" w:hAnsi="Arial" w:cs="Arial"/>
          <w:b/>
          <w:i/>
          <w:iCs/>
          <w:lang w:val="ro-RO"/>
        </w:rPr>
        <w:t>față în față</w:t>
      </w:r>
    </w:p>
    <w:p w14:paraId="4EAB4C7E" w14:textId="77777777" w:rsidR="00AB7A83" w:rsidRPr="00AB7A83" w:rsidRDefault="00AB7A83" w:rsidP="00AB7A83">
      <w:pPr>
        <w:spacing w:after="0" w:line="360" w:lineRule="auto"/>
        <w:ind w:left="0" w:right="0" w:firstLine="0"/>
        <w:rPr>
          <w:rFonts w:ascii="Arial" w:hAnsi="Arial" w:cs="Arial"/>
          <w:b/>
          <w:lang w:val="ro-RO"/>
        </w:rPr>
      </w:pPr>
    </w:p>
    <w:p w14:paraId="1CA26252" w14:textId="77777777" w:rsidR="00AB7A83" w:rsidRPr="00AB7A83" w:rsidRDefault="00AB7A83" w:rsidP="00AB7A83">
      <w:pPr>
        <w:numPr>
          <w:ilvl w:val="0"/>
          <w:numId w:val="19"/>
        </w:numPr>
        <w:spacing w:after="0" w:line="360" w:lineRule="auto"/>
        <w:ind w:right="0"/>
        <w:rPr>
          <w:rFonts w:ascii="Arial" w:hAnsi="Arial" w:cs="Arial"/>
          <w:b/>
          <w:lang w:val="ro-RO"/>
        </w:rPr>
      </w:pPr>
      <w:r w:rsidRPr="00AB7A83">
        <w:rPr>
          <w:rFonts w:ascii="Arial" w:hAnsi="Arial" w:cs="Arial"/>
          <w:b/>
          <w:lang w:val="ro-RO"/>
        </w:rPr>
        <w:t xml:space="preserve">INTRODUCERE </w:t>
      </w:r>
    </w:p>
    <w:p w14:paraId="1CA2A534" w14:textId="61A59148" w:rsidR="00AB7A83" w:rsidRPr="00891C16" w:rsidRDefault="00AB7A83" w:rsidP="00AB7A83">
      <w:pPr>
        <w:spacing w:after="0" w:line="360" w:lineRule="auto"/>
        <w:ind w:left="0" w:right="0" w:firstLine="0"/>
        <w:rPr>
          <w:rFonts w:ascii="Arial" w:hAnsi="Arial" w:cs="Arial"/>
          <w:lang w:val="ro-RO"/>
        </w:rPr>
      </w:pPr>
      <w:r w:rsidRPr="00891C16">
        <w:rPr>
          <w:rFonts w:ascii="Arial" w:hAnsi="Arial" w:cs="Arial"/>
          <w:b/>
          <w:i/>
          <w:iCs/>
          <w:lang w:val="ro-RO"/>
        </w:rPr>
        <w:t xml:space="preserve">Educația Azi </w:t>
      </w:r>
      <w:r w:rsidRPr="00891C16">
        <w:rPr>
          <w:rFonts w:ascii="Arial" w:hAnsi="Arial" w:cs="Arial"/>
          <w:bCs/>
          <w:lang w:val="ro-RO"/>
        </w:rPr>
        <w:t xml:space="preserve">continuă seria conferințelor, intitulate </w:t>
      </w:r>
      <w:r w:rsidRPr="00891C16">
        <w:rPr>
          <w:rFonts w:ascii="Arial" w:hAnsi="Arial" w:cs="Arial"/>
          <w:bCs/>
          <w:i/>
          <w:lang w:val="ro-RO"/>
        </w:rPr>
        <w:t>Educația Azi,</w:t>
      </w:r>
      <w:r w:rsidRPr="00891C16">
        <w:rPr>
          <w:rFonts w:ascii="Arial" w:hAnsi="Arial" w:cs="Arial"/>
          <w:bCs/>
          <w:lang w:val="ro-RO"/>
        </w:rPr>
        <w:t xml:space="preserve"> din dorința de a</w:t>
      </w:r>
      <w:r w:rsidRPr="00891C16">
        <w:rPr>
          <w:rFonts w:ascii="Arial" w:hAnsi="Arial" w:cs="Arial"/>
          <w:lang w:val="ro-RO"/>
        </w:rPr>
        <w:t xml:space="preserve"> supune atenției practicienilor, formatorilor, studenților și decidenților o problematică semnificativă pentru calitatea activităților educaționale, cea a proiectării</w:t>
      </w:r>
      <w:r w:rsidR="00C36959" w:rsidRPr="00891C16">
        <w:rPr>
          <w:rFonts w:ascii="Arial" w:hAnsi="Arial" w:cs="Arial"/>
          <w:lang w:val="ro-RO"/>
        </w:rPr>
        <w:t xml:space="preserve"> fundamentată pe principiile integrării </w:t>
      </w:r>
      <w:r w:rsidR="00C36959" w:rsidRPr="00891C16">
        <w:rPr>
          <w:rFonts w:ascii="Arial" w:hAnsi="Arial" w:cs="Arial"/>
          <w:color w:val="000000" w:themeColor="text1"/>
          <w:szCs w:val="24"/>
          <w:lang w:val="ro-RO"/>
        </w:rPr>
        <w:t>teoriei cu practica și utilizării dovezilor în procesul de decizie</w:t>
      </w:r>
      <w:r w:rsidRPr="00891C16">
        <w:rPr>
          <w:rFonts w:ascii="Arial" w:hAnsi="Arial" w:cs="Arial"/>
          <w:color w:val="000000" w:themeColor="text1"/>
          <w:szCs w:val="24"/>
          <w:lang w:val="ro-RO"/>
        </w:rPr>
        <w:t xml:space="preserve">. Manifestarea noastră deschide un </w:t>
      </w:r>
      <w:r w:rsidR="008C2FBF" w:rsidRPr="00891C16">
        <w:rPr>
          <w:rFonts w:ascii="Arial" w:hAnsi="Arial" w:cs="Arial"/>
          <w:color w:val="000000" w:themeColor="text1"/>
          <w:spacing w:val="3"/>
          <w:szCs w:val="24"/>
          <w:lang w:val="ro-RO"/>
        </w:rPr>
        <w:t xml:space="preserve"> context de bune practici </w:t>
      </w:r>
      <w:r w:rsidRPr="00891C16">
        <w:rPr>
          <w:rFonts w:ascii="Arial" w:hAnsi="Arial" w:cs="Arial"/>
          <w:color w:val="000000" w:themeColor="text1"/>
          <w:szCs w:val="24"/>
          <w:lang w:val="ro-RO"/>
        </w:rPr>
        <w:t>cu</w:t>
      </w:r>
      <w:r w:rsidRPr="00891C16">
        <w:rPr>
          <w:rFonts w:ascii="Arial" w:hAnsi="Arial" w:cs="Arial"/>
          <w:color w:val="000000" w:themeColor="text1"/>
          <w:lang w:val="ro-RO"/>
        </w:rPr>
        <w:t xml:space="preserve"> </w:t>
      </w:r>
      <w:r w:rsidRPr="00891C16">
        <w:rPr>
          <w:rFonts w:ascii="Arial" w:hAnsi="Arial" w:cs="Arial"/>
          <w:lang w:val="ro-RO"/>
        </w:rPr>
        <w:t xml:space="preserve">privire la importanța proiectării didactice și utilitatea produselor proiectării (în special a proiectului de lecție) pentru realizarea activităților didactice </w:t>
      </w:r>
      <w:r w:rsidRPr="00891C16">
        <w:rPr>
          <w:rFonts w:ascii="Arial" w:hAnsi="Arial" w:cs="Arial"/>
          <w:i/>
          <w:iCs/>
          <w:lang w:val="ro-RO"/>
        </w:rPr>
        <w:t>față în față</w:t>
      </w:r>
      <w:r w:rsidR="008C2FBF" w:rsidRPr="00891C16">
        <w:rPr>
          <w:rFonts w:ascii="Arial" w:hAnsi="Arial" w:cs="Arial"/>
          <w:i/>
          <w:iCs/>
          <w:lang w:val="ro-RO"/>
        </w:rPr>
        <w:t>, dar și cu referire la importanța promovării reflexivității și colaborării, atât pentru studenții aflați în formare, cât și pentru practicanții cu experiență.</w:t>
      </w:r>
      <w:r w:rsidRPr="00891C16">
        <w:rPr>
          <w:rFonts w:ascii="Arial" w:hAnsi="Arial" w:cs="Arial"/>
          <w:lang w:val="ro-RO"/>
        </w:rPr>
        <w:t>.</w:t>
      </w:r>
    </w:p>
    <w:p w14:paraId="2397B0A2" w14:textId="59B8BD8C" w:rsidR="00F15385" w:rsidRPr="00AB7A83" w:rsidRDefault="00AB7A83" w:rsidP="00D61C92">
      <w:pPr>
        <w:spacing w:after="0" w:line="360" w:lineRule="auto"/>
        <w:ind w:left="0" w:right="0" w:firstLine="360"/>
        <w:rPr>
          <w:rFonts w:ascii="Arial" w:hAnsi="Arial" w:cs="Arial"/>
          <w:bCs/>
          <w:lang w:val="ro-RO"/>
        </w:rPr>
      </w:pPr>
      <w:r w:rsidRPr="00891C16">
        <w:rPr>
          <w:rFonts w:ascii="Arial" w:hAnsi="Arial" w:cs="Arial"/>
          <w:lang w:val="ro-RO"/>
        </w:rPr>
        <w:t>În orizontul acestei tematici, intenționăm să propunem spre reflecție și dezbatere, în cadrul</w:t>
      </w:r>
      <w:r w:rsidRPr="00AB7A83">
        <w:rPr>
          <w:rFonts w:ascii="Arial" w:hAnsi="Arial" w:cs="Arial"/>
          <w:lang w:val="ro-RO"/>
        </w:rPr>
        <w:t xml:space="preserve"> atelierelor conferinței, proiecte de activități didactice derulate. Scopul acestor analize și dezbateri este de a contribui la dezvoltarea culturii proiectării lecției în rândul </w:t>
      </w:r>
      <w:r w:rsidR="00891C16">
        <w:rPr>
          <w:rFonts w:ascii="Arial" w:hAnsi="Arial" w:cs="Arial"/>
          <w:lang w:val="ro-RO"/>
        </w:rPr>
        <w:t xml:space="preserve">studenților care vor să devină </w:t>
      </w:r>
      <w:r w:rsidRPr="00AB7A83">
        <w:rPr>
          <w:rFonts w:ascii="Arial" w:hAnsi="Arial" w:cs="Arial"/>
          <w:lang w:val="ro-RO"/>
        </w:rPr>
        <w:t>cadre didactice, prin evidențierea relevanței proiectării didactice pentru desfășurarea unor activități educaționale de calitate</w:t>
      </w:r>
      <w:r w:rsidR="00F15385">
        <w:rPr>
          <w:rFonts w:ascii="Arial" w:hAnsi="Arial" w:cs="Arial"/>
          <w:lang w:val="ro-RO"/>
        </w:rPr>
        <w:t xml:space="preserve">, </w:t>
      </w:r>
      <w:r w:rsidR="00F15385" w:rsidRPr="00C36959">
        <w:rPr>
          <w:rFonts w:ascii="Arial" w:hAnsi="Arial" w:cs="Arial"/>
          <w:lang w:val="ro-RO"/>
        </w:rPr>
        <w:t>fundamentată pe principiile integrării teoriei cu practica și utilizării dovezilor în procesul de decizie</w:t>
      </w:r>
      <w:r w:rsidRPr="00AB7A83">
        <w:rPr>
          <w:rFonts w:ascii="Arial" w:hAnsi="Arial" w:cs="Arial"/>
          <w:lang w:val="ro-RO"/>
        </w:rPr>
        <w:t xml:space="preserve">. Atelierele vor fi organizate pentru </w:t>
      </w:r>
      <w:r w:rsidR="00F15385">
        <w:rPr>
          <w:rFonts w:ascii="Arial" w:hAnsi="Arial" w:cs="Arial"/>
          <w:lang w:val="ro-RO"/>
        </w:rPr>
        <w:t>trei grupe</w:t>
      </w:r>
      <w:r w:rsidR="00891C16">
        <w:rPr>
          <w:rFonts w:ascii="Arial" w:hAnsi="Arial" w:cs="Arial"/>
          <w:lang w:val="ro-RO"/>
        </w:rPr>
        <w:t>,</w:t>
      </w:r>
      <w:r w:rsidR="00F15385" w:rsidRPr="00F15385">
        <w:rPr>
          <w:rFonts w:ascii="Arial" w:hAnsi="Arial" w:cs="Arial"/>
          <w:bCs/>
          <w:lang w:val="ro-RO"/>
        </w:rPr>
        <w:t xml:space="preserve"> </w:t>
      </w:r>
      <w:r w:rsidR="00F15385" w:rsidRPr="00AB7A83">
        <w:rPr>
          <w:rFonts w:ascii="Arial" w:hAnsi="Arial" w:cs="Arial"/>
          <w:bCs/>
          <w:lang w:val="ro-RO"/>
        </w:rPr>
        <w:t>după cum urmează</w:t>
      </w:r>
      <w:r w:rsidR="00F15385">
        <w:rPr>
          <w:rFonts w:ascii="Arial" w:hAnsi="Arial" w:cs="Arial"/>
          <w:bCs/>
          <w:lang w:val="ro-RO"/>
        </w:rPr>
        <w:t>:</w:t>
      </w:r>
    </w:p>
    <w:p w14:paraId="0D6009BA" w14:textId="136D40EE" w:rsidR="00F15385" w:rsidRPr="00AB7A83" w:rsidRDefault="00F15385" w:rsidP="00F15385">
      <w:pPr>
        <w:numPr>
          <w:ilvl w:val="0"/>
          <w:numId w:val="21"/>
        </w:numPr>
        <w:spacing w:after="0" w:line="360" w:lineRule="auto"/>
        <w:ind w:right="0"/>
        <w:rPr>
          <w:rFonts w:ascii="Arial" w:hAnsi="Arial" w:cs="Arial"/>
          <w:bCs/>
          <w:lang w:val="ro-RO"/>
        </w:rPr>
      </w:pPr>
      <w:r>
        <w:rPr>
          <w:rFonts w:ascii="Arial" w:hAnsi="Arial" w:cs="Arial"/>
          <w:bCs/>
          <w:lang w:val="ro-RO"/>
        </w:rPr>
        <w:lastRenderedPageBreak/>
        <w:t xml:space="preserve">Ariile curriculare </w:t>
      </w:r>
      <w:r w:rsidRPr="00AB7A83">
        <w:rPr>
          <w:rFonts w:ascii="Arial" w:hAnsi="Arial" w:cs="Arial"/>
          <w:b/>
          <w:lang w:val="ro-RO"/>
        </w:rPr>
        <w:t>Om și societate</w:t>
      </w:r>
      <w:r>
        <w:rPr>
          <w:rFonts w:ascii="Arial" w:hAnsi="Arial" w:cs="Arial"/>
          <w:bCs/>
          <w:lang w:val="ro-RO"/>
        </w:rPr>
        <w:t xml:space="preserve">, </w:t>
      </w:r>
      <w:r w:rsidRPr="00AB7A83">
        <w:rPr>
          <w:rFonts w:ascii="Arial" w:hAnsi="Arial" w:cs="Arial"/>
          <w:b/>
          <w:lang w:val="ro-RO"/>
        </w:rPr>
        <w:t>Consiliere și orientare profesională</w:t>
      </w:r>
    </w:p>
    <w:p w14:paraId="3861D400" w14:textId="77777777" w:rsidR="00F15385" w:rsidRPr="00AB7A83" w:rsidRDefault="00F15385" w:rsidP="00F15385">
      <w:pPr>
        <w:numPr>
          <w:ilvl w:val="0"/>
          <w:numId w:val="21"/>
        </w:numPr>
        <w:spacing w:after="0" w:line="360" w:lineRule="auto"/>
        <w:ind w:right="0"/>
        <w:rPr>
          <w:rFonts w:ascii="Arial" w:hAnsi="Arial" w:cs="Arial"/>
          <w:bCs/>
          <w:lang w:val="ro-RO"/>
        </w:rPr>
      </w:pPr>
      <w:r w:rsidRPr="00AB7A83">
        <w:rPr>
          <w:rFonts w:ascii="Arial" w:hAnsi="Arial" w:cs="Arial"/>
          <w:bCs/>
          <w:lang w:val="ro-RO"/>
        </w:rPr>
        <w:t>Învățământ preșcolar</w:t>
      </w:r>
    </w:p>
    <w:p w14:paraId="1C0EDD04" w14:textId="77777777" w:rsidR="00F15385" w:rsidRPr="00AB7A83" w:rsidRDefault="00F15385" w:rsidP="00F15385">
      <w:pPr>
        <w:numPr>
          <w:ilvl w:val="0"/>
          <w:numId w:val="21"/>
        </w:numPr>
        <w:spacing w:after="0" w:line="360" w:lineRule="auto"/>
        <w:ind w:right="0"/>
        <w:rPr>
          <w:rFonts w:ascii="Arial" w:hAnsi="Arial" w:cs="Arial"/>
          <w:bCs/>
          <w:lang w:val="ro-RO"/>
        </w:rPr>
      </w:pPr>
      <w:r w:rsidRPr="00AB7A83">
        <w:rPr>
          <w:rFonts w:ascii="Arial" w:hAnsi="Arial" w:cs="Arial"/>
          <w:bCs/>
          <w:lang w:val="ro-RO"/>
        </w:rPr>
        <w:t>Învățământ primar</w:t>
      </w:r>
    </w:p>
    <w:p w14:paraId="26A88552" w14:textId="65F14B01" w:rsidR="00AB7A83" w:rsidRPr="00AB7A83" w:rsidRDefault="00AB7A83" w:rsidP="00F15385">
      <w:pPr>
        <w:spacing w:after="0" w:line="360" w:lineRule="auto"/>
        <w:ind w:left="0" w:right="0" w:firstLine="720"/>
        <w:rPr>
          <w:rFonts w:ascii="Arial" w:hAnsi="Arial" w:cs="Arial"/>
          <w:lang w:val="ro-RO"/>
        </w:rPr>
      </w:pPr>
      <w:r w:rsidRPr="00AB7A83">
        <w:rPr>
          <w:rFonts w:ascii="Arial" w:hAnsi="Arial" w:cs="Arial"/>
          <w:lang w:val="ro-RO"/>
        </w:rPr>
        <w:t xml:space="preserve">În aceste condiții, lansăm un concurs cu </w:t>
      </w:r>
      <w:r w:rsidRPr="00AB7A83">
        <w:rPr>
          <w:rFonts w:ascii="Arial" w:hAnsi="Arial" w:cs="Arial"/>
          <w:b/>
          <w:bCs/>
          <w:lang w:val="ro-RO"/>
        </w:rPr>
        <w:t>premii în bani</w:t>
      </w:r>
      <w:r w:rsidRPr="00AB7A83">
        <w:rPr>
          <w:rFonts w:ascii="Arial" w:hAnsi="Arial" w:cs="Arial"/>
          <w:lang w:val="ro-RO"/>
        </w:rPr>
        <w:t xml:space="preserve"> pentru cele mai bune proiecte</w:t>
      </w:r>
      <w:r w:rsidR="00891C16">
        <w:rPr>
          <w:rFonts w:ascii="Arial" w:hAnsi="Arial" w:cs="Arial"/>
          <w:lang w:val="ro-RO"/>
        </w:rPr>
        <w:t xml:space="preserve"> didactice</w:t>
      </w:r>
      <w:r w:rsidRPr="00AB7A83">
        <w:rPr>
          <w:rFonts w:ascii="Arial" w:hAnsi="Arial" w:cs="Arial"/>
          <w:lang w:val="ro-RO"/>
        </w:rPr>
        <w:t xml:space="preserve"> înscrise în cadrul conferinței. </w:t>
      </w:r>
    </w:p>
    <w:p w14:paraId="2A0F74EE" w14:textId="2DAA4E57" w:rsidR="00AB7A83" w:rsidRPr="00AB7A83" w:rsidRDefault="00AB7A83" w:rsidP="00AB7A83">
      <w:pPr>
        <w:spacing w:after="0" w:line="360" w:lineRule="auto"/>
        <w:ind w:left="0" w:right="0" w:firstLine="0"/>
        <w:rPr>
          <w:rFonts w:ascii="Arial" w:hAnsi="Arial" w:cs="Arial"/>
          <w:bCs/>
          <w:i/>
          <w:lang w:val="ro-RO"/>
        </w:rPr>
      </w:pPr>
      <w:r w:rsidRPr="00AB7A83">
        <w:rPr>
          <w:rFonts w:ascii="Arial" w:hAnsi="Arial" w:cs="Arial"/>
          <w:lang w:val="ro-RO"/>
        </w:rPr>
        <w:tab/>
        <w:t xml:space="preserve">Rolul acestei metodologii este de a prezenta modul de evaluare a proiectelor de activitate didactică înscrise în concursul organizat în cadrul evenimentului. Informațiile cuprinse în această metodologie sunt utile </w:t>
      </w:r>
      <w:r w:rsidR="008C2FBF">
        <w:rPr>
          <w:rFonts w:ascii="Arial" w:hAnsi="Arial" w:cs="Arial"/>
          <w:lang w:val="ro-RO"/>
        </w:rPr>
        <w:t>studenților</w:t>
      </w:r>
      <w:r w:rsidRPr="00AB7A83">
        <w:rPr>
          <w:rFonts w:ascii="Arial" w:hAnsi="Arial" w:cs="Arial"/>
          <w:lang w:val="ro-RO"/>
        </w:rPr>
        <w:t xml:space="preserve"> interesa</w:t>
      </w:r>
      <w:r w:rsidR="008C2FBF">
        <w:rPr>
          <w:rFonts w:ascii="Arial" w:hAnsi="Arial" w:cs="Arial"/>
          <w:lang w:val="ro-RO"/>
        </w:rPr>
        <w:t>ți</w:t>
      </w:r>
      <w:r w:rsidRPr="00AB7A83">
        <w:rPr>
          <w:rFonts w:ascii="Arial" w:hAnsi="Arial" w:cs="Arial"/>
          <w:lang w:val="ro-RO"/>
        </w:rPr>
        <w:t xml:space="preserve"> să propună proiecte de activități didactice derulate </w:t>
      </w:r>
      <w:r w:rsidRPr="00AB7A83">
        <w:rPr>
          <w:rFonts w:ascii="Arial" w:hAnsi="Arial" w:cs="Arial"/>
          <w:b/>
          <w:bCs/>
          <w:i/>
          <w:iCs/>
          <w:lang w:val="ro-RO"/>
        </w:rPr>
        <w:t>față în față</w:t>
      </w:r>
      <w:r w:rsidRPr="00AB7A83">
        <w:rPr>
          <w:rFonts w:ascii="Arial" w:hAnsi="Arial" w:cs="Arial"/>
          <w:lang w:val="ro-RO"/>
        </w:rPr>
        <w:t xml:space="preserve"> în competiția de proiecte lansată în cadrul conferinței </w:t>
      </w:r>
      <w:r w:rsidRPr="00AB7A83">
        <w:rPr>
          <w:rFonts w:ascii="Arial" w:hAnsi="Arial" w:cs="Arial"/>
          <w:b/>
          <w:i/>
          <w:iCs/>
          <w:lang w:val="ro-RO"/>
        </w:rPr>
        <w:t>Educația Azi</w:t>
      </w:r>
      <w:r w:rsidR="00C30909" w:rsidRPr="00C36959">
        <w:rPr>
          <w:rFonts w:ascii="Arial" w:hAnsi="Arial" w:cs="Arial"/>
          <w:b/>
          <w:i/>
          <w:iCs/>
          <w:lang w:val="ro-RO"/>
        </w:rPr>
        <w:t xml:space="preserve"> </w:t>
      </w:r>
      <w:r w:rsidR="00C30909" w:rsidRPr="00C36959">
        <w:rPr>
          <w:rFonts w:ascii="Arial" w:hAnsi="Arial" w:cs="Arial"/>
          <w:lang w:val="ro-RO"/>
        </w:rPr>
        <w:t xml:space="preserve">organizată în cadrul Proiectului: </w:t>
      </w:r>
      <w:r w:rsidR="00C30909" w:rsidRPr="00C36959">
        <w:rPr>
          <w:rFonts w:ascii="Arial" w:hAnsi="Arial" w:cs="Arial"/>
          <w:i/>
          <w:iCs/>
          <w:lang w:val="ro-RO"/>
        </w:rPr>
        <w:t>Profesioniști reflexivi - colaborativi: un sistem integrat de activități de învățare la locul de muncă și complementare, fundamentat pe principiile integrării teoriei cu practica și utilizării dovezilor în procesul de decizie, Cod SMIS: 311901</w:t>
      </w:r>
      <w:r w:rsidR="00C30909" w:rsidRPr="00AB7A83">
        <w:rPr>
          <w:rFonts w:ascii="Arial" w:hAnsi="Arial" w:cs="Arial"/>
          <w:lang w:val="ro-RO"/>
        </w:rPr>
        <w:t>.</w:t>
      </w:r>
    </w:p>
    <w:p w14:paraId="274AA3D9" w14:textId="03E03BDD" w:rsidR="00AB7A83" w:rsidRPr="00AB7A83" w:rsidRDefault="00AB7A83" w:rsidP="00AB7A83">
      <w:pPr>
        <w:spacing w:after="0" w:line="360" w:lineRule="auto"/>
        <w:ind w:left="0" w:right="0" w:firstLine="0"/>
        <w:rPr>
          <w:rFonts w:ascii="Arial" w:hAnsi="Arial" w:cs="Arial"/>
          <w:bCs/>
          <w:iCs/>
          <w:lang w:val="ro-RO"/>
        </w:rPr>
      </w:pPr>
    </w:p>
    <w:p w14:paraId="757C8B8E" w14:textId="77777777" w:rsidR="00AB7A83" w:rsidRPr="00AB7A83" w:rsidRDefault="00AB7A83" w:rsidP="00AB7A83">
      <w:pPr>
        <w:spacing w:after="0" w:line="360" w:lineRule="auto"/>
        <w:ind w:left="0" w:right="0" w:firstLine="0"/>
        <w:rPr>
          <w:rFonts w:ascii="Arial" w:hAnsi="Arial" w:cs="Arial"/>
          <w:bCs/>
          <w:iCs/>
          <w:lang w:val="ro-RO"/>
        </w:rPr>
      </w:pPr>
      <w:r w:rsidRPr="00AB7A83">
        <w:rPr>
          <w:rFonts w:ascii="Arial" w:hAnsi="Arial" w:cs="Arial"/>
          <w:bCs/>
          <w:i/>
          <w:iCs/>
          <w:lang w:val="ro-RO"/>
        </w:rPr>
        <w:tab/>
        <w:t>Participanți</w:t>
      </w:r>
    </w:p>
    <w:p w14:paraId="4602AA9D" w14:textId="5B695B62" w:rsidR="00AB7A83" w:rsidRPr="00AB7A83" w:rsidRDefault="00AB7A83" w:rsidP="00AB7A83">
      <w:pPr>
        <w:spacing w:after="0" w:line="360" w:lineRule="auto"/>
        <w:ind w:left="0" w:right="0" w:firstLine="0"/>
        <w:rPr>
          <w:rFonts w:ascii="Arial" w:hAnsi="Arial" w:cs="Arial"/>
          <w:bCs/>
          <w:iCs/>
          <w:lang w:val="ro-RO"/>
        </w:rPr>
      </w:pPr>
      <w:r w:rsidRPr="00AB7A83">
        <w:rPr>
          <w:rFonts w:ascii="Arial" w:hAnsi="Arial" w:cs="Arial"/>
          <w:lang w:val="ro-RO"/>
        </w:rPr>
        <w:tab/>
      </w:r>
      <w:r w:rsidR="008C2FBF">
        <w:rPr>
          <w:rFonts w:ascii="Arial" w:hAnsi="Arial" w:cs="Arial"/>
          <w:lang w:val="ro-RO"/>
        </w:rPr>
        <w:t>Studenți</w:t>
      </w:r>
      <w:r w:rsidRPr="00AB7A83">
        <w:rPr>
          <w:rFonts w:ascii="Arial" w:hAnsi="Arial" w:cs="Arial"/>
          <w:lang w:val="ro-RO"/>
        </w:rPr>
        <w:t xml:space="preserve"> </w:t>
      </w:r>
      <w:r w:rsidR="00891C16">
        <w:rPr>
          <w:rFonts w:ascii="Arial" w:hAnsi="Arial" w:cs="Arial"/>
          <w:lang w:val="ro-RO"/>
        </w:rPr>
        <w:t>din cadrul programele de pregătire în vederea accesări profesiei didactice la orice nivel (</w:t>
      </w:r>
      <w:r w:rsidRPr="00AB7A83">
        <w:rPr>
          <w:rFonts w:ascii="Arial" w:hAnsi="Arial" w:cs="Arial"/>
          <w:lang w:val="ro-RO"/>
        </w:rPr>
        <w:t>învățământ preșcolar, primar, gimnazial și liceal</w:t>
      </w:r>
      <w:r w:rsidR="00891C16">
        <w:rPr>
          <w:rFonts w:ascii="Arial" w:hAnsi="Arial" w:cs="Arial"/>
          <w:lang w:val="ro-RO"/>
        </w:rPr>
        <w:t xml:space="preserve">) </w:t>
      </w:r>
      <w:r w:rsidR="00AD4E2A">
        <w:rPr>
          <w:rFonts w:ascii="Arial" w:hAnsi="Arial" w:cs="Arial"/>
          <w:lang w:val="ro-RO"/>
        </w:rPr>
        <w:t xml:space="preserve"> </w:t>
      </w:r>
      <w:r w:rsidRPr="00AB7A83">
        <w:rPr>
          <w:rFonts w:ascii="Arial" w:hAnsi="Arial" w:cs="Arial"/>
          <w:lang w:val="ro-RO"/>
        </w:rPr>
        <w:t>sunt invita</w:t>
      </w:r>
      <w:r w:rsidR="008C2FBF">
        <w:rPr>
          <w:rFonts w:ascii="Arial" w:hAnsi="Arial" w:cs="Arial"/>
          <w:lang w:val="ro-RO"/>
        </w:rPr>
        <w:t>ți</w:t>
      </w:r>
      <w:r w:rsidRPr="00AB7A83">
        <w:rPr>
          <w:rFonts w:ascii="Arial" w:hAnsi="Arial" w:cs="Arial"/>
          <w:lang w:val="ro-RO"/>
        </w:rPr>
        <w:t xml:space="preserve"> să propună proiecte de activitate didactică. Poate depune proiect orice </w:t>
      </w:r>
      <w:r w:rsidR="00C30909">
        <w:rPr>
          <w:rFonts w:ascii="Arial" w:hAnsi="Arial" w:cs="Arial"/>
          <w:lang w:val="ro-RO"/>
        </w:rPr>
        <w:t>student</w:t>
      </w:r>
      <w:r w:rsidRPr="00AB7A83">
        <w:rPr>
          <w:rFonts w:ascii="Arial" w:hAnsi="Arial" w:cs="Arial"/>
          <w:lang w:val="ro-RO"/>
        </w:rPr>
        <w:t xml:space="preserve"> și/sau echipă de </w:t>
      </w:r>
      <w:r w:rsidR="00C30909">
        <w:rPr>
          <w:rFonts w:ascii="Arial" w:hAnsi="Arial" w:cs="Arial"/>
          <w:lang w:val="ro-RO"/>
        </w:rPr>
        <w:t>studenți</w:t>
      </w:r>
      <w:r w:rsidRPr="00AB7A83">
        <w:rPr>
          <w:rFonts w:ascii="Arial" w:hAnsi="Arial" w:cs="Arial"/>
          <w:lang w:val="ro-RO"/>
        </w:rPr>
        <w:t xml:space="preserve"> din învățământul preuniversitar care desfășoară </w:t>
      </w:r>
      <w:r w:rsidRPr="00AB7A83">
        <w:rPr>
          <w:rFonts w:ascii="Arial" w:hAnsi="Arial" w:cs="Arial"/>
          <w:b/>
          <w:bCs/>
          <w:lang w:val="ro-RO"/>
        </w:rPr>
        <w:t xml:space="preserve">activități </w:t>
      </w:r>
      <w:r w:rsidR="008C2FBF">
        <w:rPr>
          <w:rFonts w:ascii="Arial" w:hAnsi="Arial" w:cs="Arial"/>
          <w:b/>
          <w:bCs/>
          <w:lang w:val="ro-RO"/>
        </w:rPr>
        <w:t>de Practică pedagogică</w:t>
      </w:r>
      <w:r w:rsidRPr="00AB7A83">
        <w:rPr>
          <w:rFonts w:ascii="Arial" w:hAnsi="Arial" w:cs="Arial"/>
          <w:b/>
          <w:bCs/>
          <w:lang w:val="ro-RO"/>
        </w:rPr>
        <w:t xml:space="preserve"> </w:t>
      </w:r>
      <w:r w:rsidRPr="00AB7A83">
        <w:rPr>
          <w:rFonts w:ascii="Arial" w:hAnsi="Arial" w:cs="Arial"/>
          <w:lang w:val="ro-RO"/>
        </w:rPr>
        <w:t xml:space="preserve">la o unitate școlară </w:t>
      </w:r>
      <w:r w:rsidR="00C30909" w:rsidRPr="008C2FBF">
        <w:rPr>
          <w:rFonts w:ascii="Arial" w:hAnsi="Arial" w:cs="Arial"/>
          <w:b/>
          <w:bCs/>
          <w:lang w:val="ro-RO"/>
        </w:rPr>
        <w:t xml:space="preserve">și sunt cuprinși în </w:t>
      </w:r>
      <w:r w:rsidR="00891C16">
        <w:rPr>
          <w:rFonts w:ascii="Arial" w:hAnsi="Arial" w:cs="Arial"/>
          <w:b/>
          <w:bCs/>
          <w:lang w:val="ro-RO"/>
        </w:rPr>
        <w:t>p</w:t>
      </w:r>
      <w:r w:rsidR="00891C16" w:rsidRPr="008C2FBF">
        <w:rPr>
          <w:rFonts w:ascii="Arial" w:hAnsi="Arial" w:cs="Arial"/>
          <w:b/>
          <w:bCs/>
          <w:lang w:val="ro-RO"/>
        </w:rPr>
        <w:t>roiectul</w:t>
      </w:r>
      <w:r w:rsidR="00C30909" w:rsidRPr="008C2FBF">
        <w:rPr>
          <w:rFonts w:ascii="Arial" w:hAnsi="Arial" w:cs="Arial"/>
          <w:b/>
          <w:bCs/>
          <w:lang w:val="ro-RO"/>
        </w:rPr>
        <w:t xml:space="preserve"> </w:t>
      </w:r>
      <w:r w:rsidR="00C30909" w:rsidRPr="008C2FBF">
        <w:rPr>
          <w:rFonts w:ascii="Arial" w:hAnsi="Arial" w:cs="Arial"/>
          <w:b/>
          <w:bCs/>
          <w:i/>
          <w:iCs/>
          <w:lang w:val="ro-RO"/>
        </w:rPr>
        <w:t>Profesioniști reflexivi - colaborativi: un sistem integrat de activități de învățare la locul de muncă și complementare, fundamentat pe principiile integrării teoriei cu practica și utilizării dovezilor în procesul de decizie, Cod SMIS: 311901</w:t>
      </w:r>
      <w:r w:rsidRPr="00AB7A83">
        <w:rPr>
          <w:rFonts w:ascii="Arial" w:hAnsi="Arial" w:cs="Arial"/>
          <w:lang w:val="ro-RO"/>
        </w:rPr>
        <w:t xml:space="preserve">. </w:t>
      </w:r>
      <w:r w:rsidR="008C2FBF">
        <w:rPr>
          <w:rFonts w:ascii="Arial" w:hAnsi="Arial" w:cs="Arial"/>
          <w:lang w:val="ro-RO"/>
        </w:rPr>
        <w:t>Î</w:t>
      </w:r>
      <w:r w:rsidRPr="00AB7A83">
        <w:rPr>
          <w:rFonts w:ascii="Arial" w:hAnsi="Arial" w:cs="Arial"/>
          <w:lang w:val="ro-RO"/>
        </w:rPr>
        <w:t xml:space="preserve">n cadrul competiției pot participa </w:t>
      </w:r>
      <w:r w:rsidR="008C2FBF" w:rsidRPr="008C2FBF">
        <w:rPr>
          <w:rFonts w:ascii="Arial" w:hAnsi="Arial" w:cs="Arial"/>
          <w:b/>
          <w:bCs/>
          <w:lang w:val="ro-RO"/>
        </w:rPr>
        <w:t>doar</w:t>
      </w:r>
      <w:r w:rsidRPr="00AB7A83">
        <w:rPr>
          <w:rFonts w:ascii="Arial" w:hAnsi="Arial" w:cs="Arial"/>
          <w:lang w:val="ro-RO"/>
        </w:rPr>
        <w:t xml:space="preserve"> studenți ai UVT înscriși la programele de studii ofertate de către Departamentul pentru Pregătirea Personalului Didactic sau de către </w:t>
      </w:r>
      <w:r w:rsidRPr="00AB7A83">
        <w:rPr>
          <w:rFonts w:ascii="Arial" w:hAnsi="Arial" w:cs="Arial"/>
          <w:lang w:val="ro-RO"/>
        </w:rPr>
        <w:lastRenderedPageBreak/>
        <w:t xml:space="preserve">Departamentul de Științe ale Educației, </w:t>
      </w:r>
      <w:r w:rsidR="00C30909" w:rsidRPr="008C2FBF">
        <w:rPr>
          <w:rFonts w:ascii="Arial" w:hAnsi="Arial" w:cs="Arial"/>
          <w:b/>
          <w:bCs/>
          <w:lang w:val="ro-RO"/>
        </w:rPr>
        <w:t>cuprinși în</w:t>
      </w:r>
      <w:r w:rsidR="008C2FBF" w:rsidRPr="008C2FBF">
        <w:rPr>
          <w:rFonts w:ascii="Arial" w:hAnsi="Arial" w:cs="Arial"/>
          <w:b/>
          <w:bCs/>
          <w:lang w:val="ro-RO"/>
        </w:rPr>
        <w:t xml:space="preserve"> grupul țintă</w:t>
      </w:r>
      <w:r w:rsidR="008C2FBF">
        <w:rPr>
          <w:rFonts w:ascii="Arial" w:hAnsi="Arial" w:cs="Arial"/>
          <w:lang w:val="ro-RO"/>
        </w:rPr>
        <w:t xml:space="preserve"> al</w:t>
      </w:r>
      <w:r w:rsidR="00C30909">
        <w:rPr>
          <w:rFonts w:ascii="Arial" w:hAnsi="Arial" w:cs="Arial"/>
          <w:lang w:val="ro-RO"/>
        </w:rPr>
        <w:t xml:space="preserve"> </w:t>
      </w:r>
      <w:r w:rsidR="00C30909" w:rsidRPr="00C36959">
        <w:rPr>
          <w:rFonts w:ascii="Arial" w:hAnsi="Arial" w:cs="Arial"/>
          <w:lang w:val="ro-RO"/>
        </w:rPr>
        <w:t>Proiectul</w:t>
      </w:r>
      <w:r w:rsidR="008C2FBF">
        <w:rPr>
          <w:rFonts w:ascii="Arial" w:hAnsi="Arial" w:cs="Arial"/>
          <w:lang w:val="ro-RO"/>
        </w:rPr>
        <w:t>ui</w:t>
      </w:r>
      <w:r w:rsidR="00C30909" w:rsidRPr="00C36959">
        <w:rPr>
          <w:rFonts w:ascii="Arial" w:hAnsi="Arial" w:cs="Arial"/>
          <w:lang w:val="ro-RO"/>
        </w:rPr>
        <w:t xml:space="preserve">: </w:t>
      </w:r>
      <w:r w:rsidR="00C30909" w:rsidRPr="00C36959">
        <w:rPr>
          <w:rFonts w:ascii="Arial" w:hAnsi="Arial" w:cs="Arial"/>
          <w:i/>
          <w:iCs/>
          <w:lang w:val="ro-RO"/>
        </w:rPr>
        <w:t>Profesioniști reflexivi - colaborativi: un sistem integrat de activități de învățare la locul de muncă și complementare, fundamentat pe principiile integrării teoriei cu practica și utilizării dovezilor în procesul de decizie, Cod SMIS: 311901</w:t>
      </w:r>
      <w:r w:rsidR="00C30909" w:rsidRPr="00AB7A83">
        <w:rPr>
          <w:rFonts w:ascii="Arial" w:hAnsi="Arial" w:cs="Arial"/>
          <w:lang w:val="ro-RO"/>
        </w:rPr>
        <w:t>.</w:t>
      </w:r>
      <w:r w:rsidRPr="00AB7A83">
        <w:rPr>
          <w:rFonts w:ascii="Arial" w:hAnsi="Arial" w:cs="Arial"/>
          <w:lang w:val="ro-RO"/>
        </w:rPr>
        <w:t xml:space="preserve"> Un participant are dreptul să depună o singură aplicație. </w:t>
      </w:r>
    </w:p>
    <w:p w14:paraId="6F5835C1" w14:textId="77777777" w:rsidR="00AB7A83" w:rsidRPr="00AB7A83" w:rsidRDefault="00AB7A83" w:rsidP="00AB7A83">
      <w:pPr>
        <w:spacing w:after="0" w:line="360" w:lineRule="auto"/>
        <w:ind w:left="0" w:right="0" w:firstLine="0"/>
        <w:rPr>
          <w:rFonts w:ascii="Arial" w:hAnsi="Arial" w:cs="Arial"/>
          <w:bCs/>
          <w:iCs/>
          <w:lang w:val="ro-RO"/>
        </w:rPr>
      </w:pPr>
    </w:p>
    <w:p w14:paraId="26131C75" w14:textId="77777777" w:rsidR="00AB7A83" w:rsidRPr="00AB7A83" w:rsidRDefault="00AB7A83" w:rsidP="00AB7A83">
      <w:pPr>
        <w:numPr>
          <w:ilvl w:val="0"/>
          <w:numId w:val="19"/>
        </w:numPr>
        <w:spacing w:after="0" w:line="360" w:lineRule="auto"/>
        <w:ind w:right="0"/>
        <w:rPr>
          <w:rFonts w:ascii="Arial" w:hAnsi="Arial" w:cs="Arial"/>
          <w:b/>
          <w:lang w:val="ro-RO"/>
        </w:rPr>
      </w:pPr>
      <w:r w:rsidRPr="00AB7A83">
        <w:rPr>
          <w:rFonts w:ascii="Arial" w:hAnsi="Arial" w:cs="Arial"/>
          <w:b/>
          <w:lang w:val="ro-RO"/>
        </w:rPr>
        <w:t>PROCEDURA DE DEPUNERE A APLICAȚIILOR</w:t>
      </w:r>
    </w:p>
    <w:p w14:paraId="46378B59" w14:textId="1933E0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Înscrierea candidaților în cadrul competiției de proiecte didactice se va pe site-ul conferinței, la adresa </w:t>
      </w:r>
      <w:hyperlink r:id="rId8" w:history="1">
        <w:r w:rsidR="0028080E" w:rsidRPr="00891C16">
          <w:rPr>
            <w:rStyle w:val="Hyperlink"/>
            <w:lang w:val="it-IT"/>
          </w:rPr>
          <w:t>https://reflexivicolab.project.e-uvt.ro/</w:t>
        </w:r>
      </w:hyperlink>
      <w:r w:rsidRPr="00AB7A83">
        <w:rPr>
          <w:rFonts w:ascii="Arial" w:hAnsi="Arial" w:cs="Arial"/>
          <w:lang w:val="ro-RO"/>
        </w:rPr>
        <w:t>. Toate</w:t>
      </w:r>
      <w:r w:rsidRPr="00AB7A83">
        <w:rPr>
          <w:rFonts w:ascii="Arial" w:hAnsi="Arial" w:cs="Arial"/>
          <w:b/>
          <w:lang w:val="ro-RO"/>
        </w:rPr>
        <w:t xml:space="preserve"> </w:t>
      </w:r>
      <w:r w:rsidRPr="00AB7A83">
        <w:rPr>
          <w:rFonts w:ascii="Arial" w:hAnsi="Arial" w:cs="Arial"/>
          <w:lang w:val="ro-RO"/>
        </w:rPr>
        <w:t xml:space="preserve">informațiile de interes legate de participarea la conferință și în cadrul competiției vor fi afișate pe pagina de internet a conferinței, la adresa amintită, începând cu data de </w:t>
      </w:r>
      <w:r w:rsidRPr="00AB7A83">
        <w:rPr>
          <w:rFonts w:ascii="Arial" w:hAnsi="Arial" w:cs="Arial"/>
          <w:b/>
          <w:bCs/>
          <w:lang w:val="ro-RO"/>
        </w:rPr>
        <w:t>6 martie 2026</w:t>
      </w:r>
      <w:r w:rsidRPr="00AB7A83">
        <w:rPr>
          <w:rFonts w:ascii="Arial" w:hAnsi="Arial" w:cs="Arial"/>
          <w:lang w:val="ro-RO"/>
        </w:rPr>
        <w:t xml:space="preserve">.  </w:t>
      </w:r>
    </w:p>
    <w:p w14:paraId="5BE99CD0" w14:textId="77777777" w:rsidR="00AB7A83" w:rsidRPr="00AB7A83" w:rsidRDefault="00AB7A83" w:rsidP="003A7F32">
      <w:pPr>
        <w:spacing w:after="0" w:line="360" w:lineRule="auto"/>
        <w:ind w:left="0" w:right="0" w:firstLine="720"/>
        <w:rPr>
          <w:rFonts w:ascii="Arial" w:hAnsi="Arial" w:cs="Arial"/>
          <w:bCs/>
          <w:i/>
          <w:iCs/>
          <w:lang w:val="ro-RO"/>
        </w:rPr>
      </w:pPr>
      <w:r w:rsidRPr="00AB7A83">
        <w:rPr>
          <w:rFonts w:ascii="Arial" w:hAnsi="Arial" w:cs="Arial"/>
          <w:bCs/>
          <w:i/>
          <w:iCs/>
          <w:lang w:val="ro-RO"/>
        </w:rPr>
        <w:t>Conținutul dosarului de candidatură</w:t>
      </w:r>
    </w:p>
    <w:p w14:paraId="2939B18C" w14:textId="370564EC" w:rsidR="003A7F32" w:rsidRDefault="00AB7A83" w:rsidP="003A7F32">
      <w:pPr>
        <w:spacing w:after="0" w:line="360" w:lineRule="auto"/>
        <w:ind w:left="0" w:right="0" w:firstLine="720"/>
        <w:rPr>
          <w:rFonts w:ascii="Arial" w:hAnsi="Arial" w:cs="Arial"/>
          <w:lang w:val="ro-RO"/>
        </w:rPr>
      </w:pPr>
      <w:r w:rsidRPr="00AB7A83">
        <w:rPr>
          <w:rFonts w:ascii="Arial" w:hAnsi="Arial" w:cs="Arial"/>
          <w:lang w:val="ro-RO"/>
        </w:rPr>
        <w:t xml:space="preserve">Pentru a participa la competiția de proiecte didactice, </w:t>
      </w:r>
      <w:r w:rsidR="00945FA1">
        <w:rPr>
          <w:rFonts w:ascii="Arial" w:hAnsi="Arial" w:cs="Arial"/>
          <w:lang w:val="ro-RO"/>
        </w:rPr>
        <w:t xml:space="preserve">studenții </w:t>
      </w:r>
      <w:r w:rsidR="00945FA1" w:rsidRPr="008C2FBF">
        <w:rPr>
          <w:rFonts w:ascii="Arial" w:hAnsi="Arial" w:cs="Arial"/>
          <w:b/>
          <w:bCs/>
          <w:lang w:val="ro-RO"/>
        </w:rPr>
        <w:t>cuprinși în grupul țintă</w:t>
      </w:r>
      <w:r w:rsidR="00945FA1">
        <w:rPr>
          <w:rFonts w:ascii="Arial" w:hAnsi="Arial" w:cs="Arial"/>
          <w:lang w:val="ro-RO"/>
        </w:rPr>
        <w:t xml:space="preserve"> al </w:t>
      </w:r>
      <w:r w:rsidR="00945FA1" w:rsidRPr="00C36959">
        <w:rPr>
          <w:rFonts w:ascii="Arial" w:hAnsi="Arial" w:cs="Arial"/>
          <w:lang w:val="ro-RO"/>
        </w:rPr>
        <w:t>Proiectul</w:t>
      </w:r>
      <w:r w:rsidR="00945FA1">
        <w:rPr>
          <w:rFonts w:ascii="Arial" w:hAnsi="Arial" w:cs="Arial"/>
          <w:lang w:val="ro-RO"/>
        </w:rPr>
        <w:t>ui</w:t>
      </w:r>
      <w:r w:rsidR="00945FA1" w:rsidRPr="00C36959">
        <w:rPr>
          <w:rFonts w:ascii="Arial" w:hAnsi="Arial" w:cs="Arial"/>
          <w:lang w:val="ro-RO"/>
        </w:rPr>
        <w:t xml:space="preserve">: </w:t>
      </w:r>
      <w:r w:rsidR="00945FA1" w:rsidRPr="00C36959">
        <w:rPr>
          <w:rFonts w:ascii="Arial" w:hAnsi="Arial" w:cs="Arial"/>
          <w:i/>
          <w:iCs/>
          <w:lang w:val="ro-RO"/>
        </w:rPr>
        <w:t>Profesioniști reflexivi - colaborativi: un sistem integrat de activități de învățare la locul de muncă și complementare, fundamentat pe principiile integrării teoriei cu practica și utilizării dovezilor în procesul de decizie, Cod SMIS: 311901</w:t>
      </w:r>
      <w:r w:rsidR="00945FA1">
        <w:rPr>
          <w:rFonts w:ascii="Arial" w:hAnsi="Arial" w:cs="Arial"/>
          <w:i/>
          <w:iCs/>
          <w:lang w:val="ro-RO"/>
        </w:rPr>
        <w:t xml:space="preserve"> </w:t>
      </w:r>
      <w:r w:rsidRPr="00AB7A83">
        <w:rPr>
          <w:rFonts w:ascii="Arial" w:hAnsi="Arial" w:cs="Arial"/>
          <w:lang w:val="ro-RO"/>
        </w:rPr>
        <w:t xml:space="preserve">trebuie să completeze formularul aflat pe site-ul conferinței, la adresa </w:t>
      </w:r>
      <w:hyperlink r:id="rId9" w:history="1">
        <w:r w:rsidR="0028080E" w:rsidRPr="00945FA1">
          <w:rPr>
            <w:rStyle w:val="Hyperlink"/>
            <w:lang w:val="ro-RO"/>
          </w:rPr>
          <w:t>https://reflexivicolab.project.e-uvt.ro/</w:t>
        </w:r>
      </w:hyperlink>
      <w:r w:rsidRPr="00AB7A83">
        <w:rPr>
          <w:rFonts w:ascii="Arial" w:hAnsi="Arial" w:cs="Arial"/>
          <w:lang w:val="ro-RO"/>
        </w:rPr>
        <w:t xml:space="preserve"> (accesabil, </w:t>
      </w:r>
      <w:r w:rsidRPr="00200A50">
        <w:rPr>
          <w:rFonts w:ascii="Arial" w:hAnsi="Arial" w:cs="Arial"/>
          <w:i/>
          <w:iCs/>
          <w:lang w:val="ro-RO"/>
        </w:rPr>
        <w:t>începând cu data de</w:t>
      </w:r>
      <w:r w:rsidR="00200A50">
        <w:rPr>
          <w:rFonts w:ascii="Arial" w:hAnsi="Arial" w:cs="Arial"/>
          <w:i/>
          <w:iCs/>
          <w:lang w:val="ro-RO"/>
        </w:rPr>
        <w:t xml:space="preserve"> 11</w:t>
      </w:r>
      <w:r w:rsidRPr="00200A50">
        <w:rPr>
          <w:rFonts w:ascii="Arial" w:hAnsi="Arial" w:cs="Arial"/>
          <w:i/>
          <w:iCs/>
          <w:lang w:val="ro-RO"/>
        </w:rPr>
        <w:t xml:space="preserve"> martie 2026</w:t>
      </w:r>
      <w:r w:rsidRPr="00200A50">
        <w:rPr>
          <w:rFonts w:ascii="Arial" w:hAnsi="Arial" w:cs="Arial"/>
          <w:lang w:val="ro-RO"/>
        </w:rPr>
        <w:t>)</w:t>
      </w:r>
      <w:r w:rsidRPr="00AB7A83">
        <w:rPr>
          <w:rFonts w:ascii="Arial" w:hAnsi="Arial" w:cs="Arial"/>
          <w:lang w:val="ro-RO"/>
        </w:rPr>
        <w:t xml:space="preserve">. </w:t>
      </w:r>
      <w:r w:rsidR="003A7F32" w:rsidRPr="00200A50">
        <w:rPr>
          <w:rFonts w:ascii="Arial" w:hAnsi="Arial" w:cs="Arial"/>
          <w:lang w:val="ro-RO"/>
        </w:rPr>
        <w:t>Numarul de membri într-o aplicație este maxim 2</w:t>
      </w:r>
      <w:r w:rsidR="003A7F32" w:rsidRPr="00891C16">
        <w:rPr>
          <w:rFonts w:ascii="Arial" w:hAnsi="Arial" w:cs="Arial"/>
          <w:lang w:val="ro-RO"/>
        </w:rPr>
        <w:t>,</w:t>
      </w:r>
      <w:r w:rsidR="003A7F32" w:rsidRPr="003A7F32">
        <w:rPr>
          <w:rFonts w:ascii="Arial" w:hAnsi="Arial" w:cs="Arial"/>
          <w:lang w:val="ro-RO"/>
        </w:rPr>
        <w:t xml:space="preserve"> premiul </w:t>
      </w:r>
      <w:r w:rsidR="003A7F32">
        <w:rPr>
          <w:rFonts w:ascii="Arial" w:hAnsi="Arial" w:cs="Arial"/>
          <w:lang w:val="ro-RO"/>
        </w:rPr>
        <w:t>în bani</w:t>
      </w:r>
      <w:r w:rsidR="003A7F32" w:rsidRPr="003A7F32">
        <w:rPr>
          <w:rFonts w:ascii="Arial" w:hAnsi="Arial" w:cs="Arial"/>
          <w:lang w:val="ro-RO"/>
        </w:rPr>
        <w:t xml:space="preserve"> se va </w:t>
      </w:r>
      <w:r w:rsidR="003A7F32">
        <w:rPr>
          <w:rFonts w:ascii="Arial" w:hAnsi="Arial" w:cs="Arial"/>
          <w:lang w:val="ro-RO"/>
        </w:rPr>
        <w:t>î</w:t>
      </w:r>
      <w:r w:rsidR="003A7F32" w:rsidRPr="003A7F32">
        <w:rPr>
          <w:rFonts w:ascii="Arial" w:hAnsi="Arial" w:cs="Arial"/>
          <w:lang w:val="ro-RO"/>
        </w:rPr>
        <w:t>mp</w:t>
      </w:r>
      <w:r w:rsidR="003A7F32">
        <w:rPr>
          <w:rFonts w:ascii="Arial" w:hAnsi="Arial" w:cs="Arial"/>
          <w:lang w:val="ro-RO"/>
        </w:rPr>
        <w:t>ă</w:t>
      </w:r>
      <w:r w:rsidR="003A7F32" w:rsidRPr="003A7F32">
        <w:rPr>
          <w:rFonts w:ascii="Arial" w:hAnsi="Arial" w:cs="Arial"/>
          <w:lang w:val="ro-RO"/>
        </w:rPr>
        <w:t>r</w:t>
      </w:r>
      <w:r w:rsidR="003A7F32">
        <w:rPr>
          <w:rFonts w:ascii="Arial" w:hAnsi="Arial" w:cs="Arial"/>
          <w:lang w:val="ro-RO"/>
        </w:rPr>
        <w:t>ț</w:t>
      </w:r>
      <w:r w:rsidR="003A7F32" w:rsidRPr="003A7F32">
        <w:rPr>
          <w:rFonts w:ascii="Arial" w:hAnsi="Arial" w:cs="Arial"/>
          <w:lang w:val="ro-RO"/>
        </w:rPr>
        <w:t xml:space="preserve">i </w:t>
      </w:r>
      <w:r w:rsidR="003A7F32">
        <w:rPr>
          <w:rFonts w:ascii="Arial" w:hAnsi="Arial" w:cs="Arial"/>
          <w:lang w:val="ro-RO"/>
        </w:rPr>
        <w:t>î</w:t>
      </w:r>
      <w:r w:rsidR="003A7F32" w:rsidRPr="003A7F32">
        <w:rPr>
          <w:rFonts w:ascii="Arial" w:hAnsi="Arial" w:cs="Arial"/>
          <w:lang w:val="ro-RO"/>
        </w:rPr>
        <w:t>n mod egal către toți membr</w:t>
      </w:r>
      <w:r w:rsidR="00E4078A">
        <w:rPr>
          <w:rFonts w:ascii="Arial" w:hAnsi="Arial" w:cs="Arial"/>
          <w:lang w:val="ro-RO"/>
        </w:rPr>
        <w:t>I</w:t>
      </w:r>
      <w:r w:rsidR="003A7F32" w:rsidRPr="003A7F32">
        <w:rPr>
          <w:rFonts w:ascii="Arial" w:hAnsi="Arial" w:cs="Arial"/>
          <w:lang w:val="ro-RO"/>
        </w:rPr>
        <w:t xml:space="preserve">i echipei. </w:t>
      </w:r>
    </w:p>
    <w:p w14:paraId="2C31BC58" w14:textId="6D7B2B51" w:rsidR="00AB7A83" w:rsidRPr="00AB7A83" w:rsidRDefault="00AB7A83" w:rsidP="003A7F32">
      <w:pPr>
        <w:spacing w:after="0" w:line="360" w:lineRule="auto"/>
        <w:ind w:left="0" w:right="0" w:firstLine="720"/>
        <w:rPr>
          <w:rFonts w:ascii="Arial" w:hAnsi="Arial" w:cs="Arial"/>
          <w:lang w:val="ro-RO"/>
        </w:rPr>
      </w:pPr>
      <w:r w:rsidRPr="00AB7A83">
        <w:rPr>
          <w:rFonts w:ascii="Arial" w:hAnsi="Arial" w:cs="Arial"/>
          <w:lang w:val="ro-RO"/>
        </w:rPr>
        <w:t>Formularul are două secțiuni, după cum este descris în continuare.</w:t>
      </w:r>
    </w:p>
    <w:p w14:paraId="0B133B36" w14:textId="18394A13"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i/>
          <w:iCs/>
          <w:lang w:val="ro-RO"/>
        </w:rPr>
        <w:t>Secțiunea I</w:t>
      </w:r>
      <w:r w:rsidRPr="00AB7A83">
        <w:rPr>
          <w:rFonts w:ascii="Arial" w:hAnsi="Arial" w:cs="Arial"/>
          <w:lang w:val="ro-RO"/>
        </w:rPr>
        <w:t xml:space="preserve"> – conține următoarele câmpuri: </w:t>
      </w:r>
      <w:r w:rsidRPr="00945FA1">
        <w:rPr>
          <w:rFonts w:ascii="Arial" w:hAnsi="Arial" w:cs="Arial"/>
          <w:b/>
          <w:bCs/>
          <w:lang w:val="ro-RO"/>
        </w:rPr>
        <w:t xml:space="preserve">numele și prenumele </w:t>
      </w:r>
      <w:r w:rsidR="00945FA1" w:rsidRPr="00945FA1">
        <w:rPr>
          <w:rFonts w:ascii="Arial" w:hAnsi="Arial" w:cs="Arial"/>
          <w:b/>
          <w:bCs/>
          <w:lang w:val="ro-RO"/>
        </w:rPr>
        <w:t>studentului</w:t>
      </w:r>
      <w:r w:rsidR="00891C16">
        <w:rPr>
          <w:rFonts w:ascii="Arial" w:hAnsi="Arial" w:cs="Arial"/>
          <w:b/>
          <w:bCs/>
          <w:lang w:val="ro-RO"/>
        </w:rPr>
        <w:t xml:space="preserve"> 1</w:t>
      </w:r>
      <w:r w:rsidRPr="00AB7A83">
        <w:rPr>
          <w:rFonts w:ascii="Arial" w:hAnsi="Arial" w:cs="Arial"/>
          <w:lang w:val="ro-RO"/>
        </w:rPr>
        <w:t xml:space="preserve">, </w:t>
      </w:r>
      <w:r w:rsidR="00891C16" w:rsidRPr="00945FA1">
        <w:rPr>
          <w:rFonts w:ascii="Arial" w:hAnsi="Arial" w:cs="Arial"/>
          <w:b/>
          <w:bCs/>
          <w:lang w:val="ro-RO"/>
        </w:rPr>
        <w:t>numele și prenumele studentului</w:t>
      </w:r>
      <w:r w:rsidR="00891C16">
        <w:rPr>
          <w:rFonts w:ascii="Arial" w:hAnsi="Arial" w:cs="Arial"/>
          <w:b/>
          <w:bCs/>
          <w:lang w:val="ro-RO"/>
        </w:rPr>
        <w:t xml:space="preserve"> 2, și </w:t>
      </w:r>
      <w:r w:rsidR="00945FA1" w:rsidRPr="00945FA1">
        <w:rPr>
          <w:rFonts w:ascii="Arial" w:hAnsi="Arial" w:cs="Arial"/>
          <w:b/>
          <w:bCs/>
          <w:lang w:val="ro-RO"/>
        </w:rPr>
        <w:t>numele și prenumele mentorului</w:t>
      </w:r>
      <w:r w:rsidR="00945FA1">
        <w:rPr>
          <w:rFonts w:ascii="Arial" w:hAnsi="Arial" w:cs="Arial"/>
          <w:lang w:val="ro-RO"/>
        </w:rPr>
        <w:t xml:space="preserve">, </w:t>
      </w:r>
      <w:r w:rsidRPr="00AB7A83">
        <w:rPr>
          <w:rFonts w:ascii="Arial" w:hAnsi="Arial" w:cs="Arial"/>
          <w:lang w:val="ro-RO"/>
        </w:rPr>
        <w:t>specializarea, unitatea de învățământ, aria curriculară în care este încadrat proiectul înscris în competiție.</w:t>
      </w:r>
    </w:p>
    <w:p w14:paraId="7BD345C7"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i/>
          <w:iCs/>
          <w:lang w:val="ro-RO"/>
        </w:rPr>
        <w:lastRenderedPageBreak/>
        <w:t>Secțiunea a II-a</w:t>
      </w:r>
      <w:r w:rsidRPr="00AB7A83">
        <w:rPr>
          <w:rFonts w:ascii="Arial" w:hAnsi="Arial" w:cs="Arial"/>
          <w:lang w:val="ro-RO"/>
        </w:rPr>
        <w:t xml:space="preserve"> – conține câmpuri care dau posibilitatea încărcării, în format electronic, a următoarelor documente:</w:t>
      </w:r>
    </w:p>
    <w:p w14:paraId="7328E837" w14:textId="6AF77EA5" w:rsidR="00AB7A83" w:rsidRPr="00AB7A83" w:rsidRDefault="00AB7A83" w:rsidP="00AB7A83">
      <w:pPr>
        <w:numPr>
          <w:ilvl w:val="0"/>
          <w:numId w:val="20"/>
        </w:numPr>
        <w:spacing w:after="0" w:line="360" w:lineRule="auto"/>
        <w:ind w:right="0"/>
        <w:rPr>
          <w:rFonts w:ascii="Arial" w:hAnsi="Arial" w:cs="Arial"/>
          <w:b/>
          <w:lang w:val="ro-RO"/>
        </w:rPr>
      </w:pPr>
      <w:r w:rsidRPr="00AB7A83">
        <w:rPr>
          <w:rFonts w:ascii="Arial" w:hAnsi="Arial" w:cs="Arial"/>
          <w:b/>
          <w:lang w:val="ro-RO"/>
        </w:rPr>
        <w:t xml:space="preserve">Cerere de înscriere (Anexa nr. 1), </w:t>
      </w:r>
      <w:r w:rsidRPr="00AB7A83">
        <w:rPr>
          <w:rFonts w:ascii="Arial" w:hAnsi="Arial" w:cs="Arial"/>
          <w:lang w:val="ro-RO"/>
        </w:rPr>
        <w:t xml:space="preserve">în format pdf, salvat cu denumirea </w:t>
      </w:r>
      <w:r w:rsidRPr="00AB7A83">
        <w:rPr>
          <w:rFonts w:ascii="Arial" w:hAnsi="Arial" w:cs="Arial"/>
          <w:i/>
          <w:iCs/>
          <w:lang w:val="ro-RO"/>
        </w:rPr>
        <w:t>A1.Nume și prenume</w:t>
      </w:r>
      <w:r w:rsidRPr="00AB7A83">
        <w:rPr>
          <w:rFonts w:ascii="Arial" w:hAnsi="Arial" w:cs="Arial"/>
          <w:lang w:val="ro-RO"/>
        </w:rPr>
        <w:t xml:space="preserve"> (ex.: </w:t>
      </w:r>
      <w:r w:rsidRPr="00AB7A83">
        <w:rPr>
          <w:rFonts w:ascii="Arial" w:hAnsi="Arial" w:cs="Arial"/>
          <w:i/>
          <w:iCs/>
          <w:lang w:val="ro-RO"/>
        </w:rPr>
        <w:t>A1.Ion_MINCU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bCs/>
          <w:lang w:val="ro-RO"/>
        </w:rPr>
        <w:t>;</w:t>
      </w:r>
    </w:p>
    <w:p w14:paraId="036168D1" w14:textId="0F41D8E2" w:rsidR="00AB7A83" w:rsidRPr="00AB7A83" w:rsidRDefault="00AB7A83" w:rsidP="00AB7A83">
      <w:pPr>
        <w:numPr>
          <w:ilvl w:val="0"/>
          <w:numId w:val="20"/>
        </w:numPr>
        <w:spacing w:after="0" w:line="360" w:lineRule="auto"/>
        <w:ind w:right="0"/>
        <w:rPr>
          <w:rFonts w:ascii="Arial" w:hAnsi="Arial" w:cs="Arial"/>
          <w:b/>
          <w:lang w:val="ro-RO"/>
        </w:rPr>
      </w:pPr>
      <w:r w:rsidRPr="00AB7A83">
        <w:rPr>
          <w:rFonts w:ascii="Arial" w:hAnsi="Arial" w:cs="Arial"/>
          <w:b/>
          <w:lang w:val="ro-RO"/>
        </w:rPr>
        <w:t xml:space="preserve">Proiectul de activitate didactică, </w:t>
      </w:r>
      <w:r w:rsidRPr="00AB7A83">
        <w:rPr>
          <w:rFonts w:ascii="Arial" w:hAnsi="Arial" w:cs="Arial"/>
          <w:lang w:val="ro-RO"/>
        </w:rPr>
        <w:t xml:space="preserve">în format pdf, salvat cu denumirea </w:t>
      </w:r>
      <w:r w:rsidRPr="00AB7A83">
        <w:rPr>
          <w:rFonts w:ascii="Arial" w:hAnsi="Arial" w:cs="Arial"/>
          <w:i/>
          <w:iCs/>
          <w:lang w:val="ro-RO"/>
        </w:rPr>
        <w:t xml:space="preserve">Proiect. Nume și prenume </w:t>
      </w:r>
      <w:r w:rsidRPr="00AB7A83">
        <w:rPr>
          <w:rFonts w:ascii="Arial" w:hAnsi="Arial" w:cs="Arial"/>
          <w:lang w:val="ro-RO"/>
        </w:rPr>
        <w:t xml:space="preserve">(ex.: </w:t>
      </w:r>
      <w:r w:rsidRPr="00AB7A83">
        <w:rPr>
          <w:rFonts w:ascii="Arial" w:hAnsi="Arial" w:cs="Arial"/>
          <w:i/>
          <w:iCs/>
          <w:lang w:val="ro-RO"/>
        </w:rPr>
        <w:t>Proiect.Ion_MINCU)</w:t>
      </w:r>
      <w:r w:rsidR="00891C16">
        <w:rPr>
          <w:rFonts w:ascii="Arial" w:hAnsi="Arial" w:cs="Arial"/>
          <w:i/>
          <w:iCs/>
          <w:lang w:val="ro-RO"/>
        </w:rPr>
        <w:t xml:space="preserve"> </w:t>
      </w:r>
      <w:r w:rsidR="00891C16">
        <w:rPr>
          <w:rFonts w:ascii="Arial" w:hAnsi="Arial" w:cs="Arial"/>
          <w:lang w:val="ro-RO"/>
        </w:rPr>
        <w:t>(se folosește numele unui student, în cazul în care proiectul este realizat în echipă)</w:t>
      </w:r>
      <w:r w:rsidRPr="00AB7A83">
        <w:rPr>
          <w:rFonts w:ascii="Arial" w:hAnsi="Arial" w:cs="Arial"/>
          <w:i/>
          <w:iCs/>
          <w:lang w:val="ro-RO"/>
        </w:rPr>
        <w:t>;</w:t>
      </w:r>
    </w:p>
    <w:p w14:paraId="4AFEBD84" w14:textId="65F641B9" w:rsidR="00AB7A83" w:rsidRPr="00AB7A83" w:rsidRDefault="00AB7A83" w:rsidP="00AB7A83">
      <w:pPr>
        <w:numPr>
          <w:ilvl w:val="0"/>
          <w:numId w:val="20"/>
        </w:numPr>
        <w:spacing w:after="0" w:line="360" w:lineRule="auto"/>
        <w:ind w:right="0"/>
        <w:rPr>
          <w:rFonts w:ascii="Arial" w:hAnsi="Arial" w:cs="Arial"/>
          <w:lang w:val="ro-RO"/>
        </w:rPr>
      </w:pPr>
      <w:r w:rsidRPr="00AB7A83">
        <w:rPr>
          <w:rFonts w:ascii="Arial" w:hAnsi="Arial" w:cs="Arial"/>
          <w:b/>
          <w:lang w:val="ro-RO"/>
        </w:rPr>
        <w:t xml:space="preserve">Secvența de lecție filmată, </w:t>
      </w:r>
      <w:r w:rsidRPr="00AB7A83">
        <w:rPr>
          <w:rFonts w:ascii="Arial" w:hAnsi="Arial" w:cs="Arial"/>
          <w:lang w:val="ro-RO"/>
        </w:rPr>
        <w:t>în format</w:t>
      </w:r>
      <w:r w:rsidRPr="00AB7A83">
        <w:rPr>
          <w:rFonts w:ascii="Arial" w:hAnsi="Arial" w:cs="Arial"/>
          <w:b/>
          <w:lang w:val="ro-RO"/>
        </w:rPr>
        <w:t xml:space="preserve"> mp4, </w:t>
      </w:r>
      <w:r w:rsidRPr="00AB7A83">
        <w:rPr>
          <w:rFonts w:ascii="Arial" w:hAnsi="Arial" w:cs="Arial"/>
          <w:lang w:val="ro-RO"/>
        </w:rPr>
        <w:t>salvat</w:t>
      </w:r>
      <w:r w:rsidRPr="00AB7A83">
        <w:rPr>
          <w:rFonts w:ascii="Arial" w:hAnsi="Arial" w:cs="Arial"/>
          <w:b/>
          <w:lang w:val="ro-RO"/>
        </w:rPr>
        <w:t xml:space="preserve"> </w:t>
      </w:r>
      <w:r w:rsidRPr="00AB7A83">
        <w:rPr>
          <w:rFonts w:ascii="Arial" w:hAnsi="Arial" w:cs="Arial"/>
          <w:lang w:val="ro-RO"/>
        </w:rPr>
        <w:t xml:space="preserve">cu denumirea </w:t>
      </w:r>
      <w:r w:rsidRPr="00AB7A83">
        <w:rPr>
          <w:rFonts w:ascii="Arial" w:hAnsi="Arial" w:cs="Arial"/>
          <w:i/>
          <w:iCs/>
          <w:lang w:val="ro-RO"/>
        </w:rPr>
        <w:t xml:space="preserve">Film. Nume și prenume </w:t>
      </w:r>
      <w:r w:rsidRPr="00AB7A83">
        <w:rPr>
          <w:rFonts w:ascii="Arial" w:hAnsi="Arial" w:cs="Arial"/>
          <w:lang w:val="ro-RO"/>
        </w:rPr>
        <w:t xml:space="preserve">(ex.: </w:t>
      </w:r>
      <w:r w:rsidRPr="00AB7A83">
        <w:rPr>
          <w:rFonts w:ascii="Arial" w:hAnsi="Arial" w:cs="Arial"/>
          <w:i/>
          <w:iCs/>
          <w:lang w:val="ro-RO"/>
        </w:rPr>
        <w:t>Film.Ion_MINCU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lang w:val="ro-RO"/>
        </w:rPr>
        <w:t>;</w:t>
      </w:r>
    </w:p>
    <w:p w14:paraId="29B95582" w14:textId="3D1DFB6F" w:rsidR="00AB7A83" w:rsidRPr="00AB7A83" w:rsidRDefault="00AB7A83" w:rsidP="00AB7A83">
      <w:pPr>
        <w:numPr>
          <w:ilvl w:val="0"/>
          <w:numId w:val="20"/>
        </w:numPr>
        <w:spacing w:after="0" w:line="360" w:lineRule="auto"/>
        <w:ind w:right="0"/>
        <w:rPr>
          <w:rFonts w:ascii="Arial" w:hAnsi="Arial" w:cs="Arial"/>
          <w:b/>
          <w:lang w:val="ro-RO"/>
        </w:rPr>
      </w:pPr>
      <w:r w:rsidRPr="00AB7A83">
        <w:rPr>
          <w:rFonts w:ascii="Arial" w:hAnsi="Arial" w:cs="Arial"/>
          <w:b/>
          <w:lang w:val="ro-RO"/>
        </w:rPr>
        <w:t>Raport privind concordanța dintre proiectul didactic și secvența de lecție filmată (Anexa nr.4)</w:t>
      </w:r>
      <w:r w:rsidRPr="00AB7A83">
        <w:rPr>
          <w:rFonts w:ascii="Arial" w:hAnsi="Arial" w:cs="Arial"/>
          <w:lang w:val="ro-RO"/>
        </w:rPr>
        <w:t xml:space="preserve"> în format pdf, salvat cu denumirea A4.Nume și prenume (ex.: </w:t>
      </w:r>
      <w:r w:rsidRPr="00AB7A83">
        <w:rPr>
          <w:rFonts w:ascii="Arial" w:hAnsi="Arial" w:cs="Arial"/>
          <w:i/>
          <w:iCs/>
          <w:lang w:val="ro-RO"/>
        </w:rPr>
        <w:t>A3.Ion_MINCU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lang w:val="ro-RO"/>
        </w:rPr>
        <w:t>;</w:t>
      </w:r>
    </w:p>
    <w:p w14:paraId="46122CED" w14:textId="7DD10854" w:rsidR="00AB7A83" w:rsidRPr="00AB7A83" w:rsidRDefault="00AB7A83" w:rsidP="00AB7A83">
      <w:pPr>
        <w:numPr>
          <w:ilvl w:val="0"/>
          <w:numId w:val="20"/>
        </w:numPr>
        <w:spacing w:after="0" w:line="360" w:lineRule="auto"/>
        <w:ind w:right="0"/>
        <w:rPr>
          <w:rFonts w:ascii="Arial" w:hAnsi="Arial" w:cs="Arial"/>
          <w:lang w:val="ro-RO"/>
        </w:rPr>
      </w:pPr>
      <w:r w:rsidRPr="00AB7A83">
        <w:rPr>
          <w:rFonts w:ascii="Arial" w:hAnsi="Arial" w:cs="Arial"/>
          <w:b/>
          <w:lang w:val="ro-RO"/>
        </w:rPr>
        <w:t>Declarație pe propria răspundere</w:t>
      </w:r>
      <w:r w:rsidR="00945FA1">
        <w:rPr>
          <w:rFonts w:ascii="Arial" w:hAnsi="Arial" w:cs="Arial"/>
          <w:b/>
          <w:lang w:val="ro-RO"/>
        </w:rPr>
        <w:t xml:space="preserve"> a mentorului</w:t>
      </w:r>
      <w:r w:rsidRPr="00AB7A83">
        <w:rPr>
          <w:rFonts w:ascii="Arial" w:hAnsi="Arial" w:cs="Arial"/>
          <w:b/>
          <w:lang w:val="ro-RO"/>
        </w:rPr>
        <w:t xml:space="preserve"> privind obținerea acordului părinților pentru filmarea lecție și utilizarea filmării în competiție (Anexa nr.6), </w:t>
      </w:r>
      <w:r w:rsidRPr="00AB7A83">
        <w:rPr>
          <w:rFonts w:ascii="Arial" w:hAnsi="Arial" w:cs="Arial"/>
          <w:lang w:val="ro-RO"/>
        </w:rPr>
        <w:t xml:space="preserve">în format pdf, salvat cu denumirea </w:t>
      </w:r>
      <w:r w:rsidRPr="00AB7A83">
        <w:rPr>
          <w:rFonts w:ascii="Arial" w:hAnsi="Arial" w:cs="Arial"/>
          <w:i/>
          <w:iCs/>
          <w:lang w:val="ro-RO"/>
        </w:rPr>
        <w:t>Declarație. Nume și prenume</w:t>
      </w:r>
      <w:r w:rsidRPr="00AB7A83">
        <w:rPr>
          <w:rFonts w:ascii="Arial" w:hAnsi="Arial" w:cs="Arial"/>
          <w:lang w:val="ro-RO"/>
        </w:rPr>
        <w:t xml:space="preserve"> (ex.: </w:t>
      </w:r>
      <w:r w:rsidRPr="00AB7A83">
        <w:rPr>
          <w:rFonts w:ascii="Arial" w:hAnsi="Arial" w:cs="Arial"/>
          <w:i/>
          <w:iCs/>
          <w:lang w:val="ro-RO"/>
        </w:rPr>
        <w:t>Declarație.Ion_MINCU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lang w:val="ro-RO"/>
        </w:rPr>
        <w:t>;</w:t>
      </w:r>
    </w:p>
    <w:p w14:paraId="42524BA0" w14:textId="105CA6A8" w:rsidR="00AB7A83" w:rsidRPr="00AB7A83" w:rsidRDefault="00AB7A83" w:rsidP="00AB7A83">
      <w:pPr>
        <w:numPr>
          <w:ilvl w:val="0"/>
          <w:numId w:val="20"/>
        </w:numPr>
        <w:spacing w:after="0" w:line="360" w:lineRule="auto"/>
        <w:ind w:right="0"/>
        <w:rPr>
          <w:rFonts w:ascii="Arial" w:hAnsi="Arial" w:cs="Arial"/>
          <w:b/>
          <w:lang w:val="ro-RO"/>
        </w:rPr>
      </w:pPr>
      <w:r w:rsidRPr="00AB7A83">
        <w:rPr>
          <w:rFonts w:ascii="Arial" w:hAnsi="Arial" w:cs="Arial"/>
          <w:b/>
          <w:lang w:val="ro-RO"/>
        </w:rPr>
        <w:t xml:space="preserve">Acord de utilizare a datelor personale (Anexa nr.7) </w:t>
      </w:r>
      <w:r w:rsidRPr="00AB7A83">
        <w:rPr>
          <w:rFonts w:ascii="Arial" w:hAnsi="Arial" w:cs="Arial"/>
          <w:lang w:val="ro-RO"/>
        </w:rPr>
        <w:t xml:space="preserve">în format pdf, salvat cu denumirea </w:t>
      </w:r>
      <w:r w:rsidRPr="00AB7A83">
        <w:rPr>
          <w:rFonts w:ascii="Arial" w:hAnsi="Arial" w:cs="Arial"/>
          <w:i/>
          <w:iCs/>
          <w:lang w:val="ro-RO"/>
        </w:rPr>
        <w:t>Acord. Nume și prenume</w:t>
      </w:r>
      <w:r w:rsidRPr="00AB7A83">
        <w:rPr>
          <w:rFonts w:ascii="Arial" w:hAnsi="Arial" w:cs="Arial"/>
          <w:lang w:val="ro-RO"/>
        </w:rPr>
        <w:t xml:space="preserve"> (ex.: </w:t>
      </w:r>
      <w:r w:rsidRPr="00AB7A83">
        <w:rPr>
          <w:rFonts w:ascii="Arial" w:hAnsi="Arial" w:cs="Arial"/>
          <w:i/>
          <w:iCs/>
          <w:lang w:val="ro-RO"/>
        </w:rPr>
        <w:t>Acord.Ion_MINCU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bCs/>
          <w:lang w:val="ro-RO"/>
        </w:rPr>
        <w:t>.</w:t>
      </w:r>
    </w:p>
    <w:p w14:paraId="6A2C168F" w14:textId="4269C97E" w:rsidR="00AB7A83" w:rsidRPr="00AB7A83" w:rsidRDefault="00AB7A83" w:rsidP="00AB7A83">
      <w:pPr>
        <w:spacing w:after="0" w:line="360" w:lineRule="auto"/>
        <w:ind w:left="0" w:right="0" w:firstLine="0"/>
        <w:rPr>
          <w:rFonts w:ascii="Arial" w:hAnsi="Arial" w:cs="Arial"/>
          <w:b/>
          <w:lang w:val="ro-RO"/>
        </w:rPr>
      </w:pPr>
      <w:r w:rsidRPr="00AB7A83">
        <w:rPr>
          <w:rFonts w:ascii="Arial" w:hAnsi="Arial" w:cs="Arial"/>
          <w:lang w:val="ro-RO"/>
        </w:rPr>
        <w:lastRenderedPageBreak/>
        <w:t xml:space="preserve">La conferință se pot înscrie și </w:t>
      </w:r>
      <w:r w:rsidR="00945FA1">
        <w:rPr>
          <w:rFonts w:ascii="Arial" w:hAnsi="Arial" w:cs="Arial"/>
          <w:lang w:val="ro-RO"/>
        </w:rPr>
        <w:t>studenți</w:t>
      </w:r>
      <w:r w:rsidRPr="00AB7A83">
        <w:rPr>
          <w:rFonts w:ascii="Arial" w:hAnsi="Arial" w:cs="Arial"/>
          <w:lang w:val="ro-RO"/>
        </w:rPr>
        <w:t xml:space="preserve"> care doresc să participe </w:t>
      </w:r>
      <w:r w:rsidRPr="00945FA1">
        <w:rPr>
          <w:rFonts w:ascii="Arial" w:hAnsi="Arial" w:cs="Arial"/>
          <w:b/>
          <w:bCs/>
          <w:lang w:val="ro-RO"/>
        </w:rPr>
        <w:t>doar cu scop formativ</w:t>
      </w:r>
      <w:r w:rsidRPr="00AB7A83">
        <w:rPr>
          <w:rFonts w:ascii="Arial" w:hAnsi="Arial" w:cs="Arial"/>
          <w:lang w:val="ro-RO"/>
        </w:rPr>
        <w:t xml:space="preserve">, fără a propune aplicații în competiția organizată. În acest sens, </w:t>
      </w:r>
      <w:r w:rsidR="00945FA1">
        <w:rPr>
          <w:rFonts w:ascii="Arial" w:hAnsi="Arial" w:cs="Arial"/>
          <w:lang w:val="ro-RO"/>
        </w:rPr>
        <w:t xml:space="preserve">studentul </w:t>
      </w:r>
      <w:r w:rsidRPr="00AB7A83">
        <w:rPr>
          <w:rFonts w:ascii="Arial" w:hAnsi="Arial" w:cs="Arial"/>
          <w:lang w:val="ro-RO"/>
        </w:rPr>
        <w:t xml:space="preserve"> va completa documentul </w:t>
      </w:r>
      <w:r w:rsidRPr="00AB7A83">
        <w:rPr>
          <w:rFonts w:ascii="Arial" w:hAnsi="Arial" w:cs="Arial"/>
          <w:b/>
          <w:lang w:val="ro-RO"/>
        </w:rPr>
        <w:t xml:space="preserve">Cererea de înscriere (Anexa nr. 1) </w:t>
      </w:r>
      <w:r w:rsidRPr="00AB7A83">
        <w:rPr>
          <w:rFonts w:ascii="Arial" w:hAnsi="Arial" w:cs="Arial"/>
          <w:bCs/>
          <w:lang w:val="ro-RO"/>
        </w:rPr>
        <w:t>și o va încărca pe site</w:t>
      </w:r>
      <w:r w:rsidR="00945FA1">
        <w:rPr>
          <w:rFonts w:ascii="Arial" w:hAnsi="Arial" w:cs="Arial"/>
          <w:bCs/>
          <w:lang w:val="ro-RO"/>
        </w:rPr>
        <w:t>-ul</w:t>
      </w:r>
      <w:r w:rsidRPr="00AB7A83">
        <w:rPr>
          <w:rFonts w:ascii="Arial" w:hAnsi="Arial" w:cs="Arial"/>
          <w:bCs/>
          <w:lang w:val="ro-RO"/>
        </w:rPr>
        <w:t xml:space="preserve"> evenimentului (la adresa </w:t>
      </w:r>
      <w:hyperlink r:id="rId10" w:history="1">
        <w:r w:rsidR="0028080E" w:rsidRPr="0028080E">
          <w:rPr>
            <w:rStyle w:val="Hyperlink"/>
            <w:lang w:val="ro-RO"/>
          </w:rPr>
          <w:t>https://reflexivicolab.project.e-uvt.ro/</w:t>
        </w:r>
      </w:hyperlink>
      <w:r w:rsidRPr="00AB7A83">
        <w:rPr>
          <w:rFonts w:ascii="Arial" w:hAnsi="Arial" w:cs="Arial"/>
          <w:bCs/>
          <w:lang w:val="ro-RO"/>
        </w:rPr>
        <w:t>),</w:t>
      </w:r>
      <w:r w:rsidRPr="00AB7A83">
        <w:rPr>
          <w:rFonts w:ascii="Arial" w:hAnsi="Arial" w:cs="Arial"/>
          <w:b/>
          <w:lang w:val="ro-RO"/>
        </w:rPr>
        <w:t xml:space="preserve"> </w:t>
      </w:r>
      <w:r w:rsidRPr="00AB7A83">
        <w:rPr>
          <w:rFonts w:ascii="Arial" w:hAnsi="Arial" w:cs="Arial"/>
          <w:lang w:val="ro-RO"/>
        </w:rPr>
        <w:t xml:space="preserve">în format pdf, salvată cu denumirea </w:t>
      </w:r>
      <w:r w:rsidRPr="00AB7A83">
        <w:rPr>
          <w:rFonts w:ascii="Arial" w:hAnsi="Arial" w:cs="Arial"/>
          <w:i/>
          <w:iCs/>
          <w:lang w:val="ro-RO"/>
        </w:rPr>
        <w:t>A1.Nume și prenume</w:t>
      </w:r>
      <w:r w:rsidRPr="00AB7A83">
        <w:rPr>
          <w:rFonts w:ascii="Arial" w:hAnsi="Arial" w:cs="Arial"/>
          <w:lang w:val="ro-RO"/>
        </w:rPr>
        <w:t xml:space="preserve"> (ex.: </w:t>
      </w:r>
      <w:r w:rsidRPr="00AB7A83">
        <w:rPr>
          <w:rFonts w:ascii="Arial" w:hAnsi="Arial" w:cs="Arial"/>
          <w:i/>
          <w:iCs/>
          <w:lang w:val="ro-RO"/>
        </w:rPr>
        <w:t>A1.Ion_MINCU</w:t>
      </w:r>
      <w:r w:rsidRPr="00AB7A83">
        <w:rPr>
          <w:rFonts w:ascii="Arial" w:hAnsi="Arial" w:cs="Arial"/>
          <w:lang w:val="ro-RO"/>
        </w:rPr>
        <w:t>)</w:t>
      </w:r>
      <w:r w:rsidR="00891C16">
        <w:rPr>
          <w:rFonts w:ascii="Arial" w:hAnsi="Arial" w:cs="Arial"/>
          <w:lang w:val="ro-RO"/>
        </w:rPr>
        <w:t xml:space="preserve"> (se folosește numele unui student, în cazul în care proiectul este realizat în echipă)</w:t>
      </w:r>
      <w:r w:rsidRPr="00AB7A83">
        <w:rPr>
          <w:rFonts w:ascii="Arial" w:hAnsi="Arial" w:cs="Arial"/>
          <w:bCs/>
          <w:lang w:val="ro-RO"/>
        </w:rPr>
        <w:t xml:space="preserve">. </w:t>
      </w:r>
    </w:p>
    <w:p w14:paraId="386A5932" w14:textId="77777777" w:rsidR="00AB7A83" w:rsidRPr="00AB7A83" w:rsidRDefault="00AB7A83" w:rsidP="00AB7A83">
      <w:pPr>
        <w:spacing w:after="0" w:line="360" w:lineRule="auto"/>
        <w:ind w:left="0" w:right="0" w:firstLine="0"/>
        <w:rPr>
          <w:rFonts w:ascii="Arial" w:hAnsi="Arial" w:cs="Arial"/>
          <w:lang w:val="ro-RO"/>
        </w:rPr>
      </w:pPr>
    </w:p>
    <w:p w14:paraId="62ECA68F" w14:textId="77777777" w:rsidR="00AB7A83" w:rsidRPr="00AB7A83" w:rsidRDefault="00AB7A83" w:rsidP="00AB7A83">
      <w:pPr>
        <w:numPr>
          <w:ilvl w:val="0"/>
          <w:numId w:val="19"/>
        </w:numPr>
        <w:spacing w:after="0" w:line="360" w:lineRule="auto"/>
        <w:ind w:right="0"/>
        <w:rPr>
          <w:rFonts w:ascii="Arial" w:hAnsi="Arial" w:cs="Arial"/>
          <w:b/>
          <w:bCs/>
          <w:lang w:val="ro-RO"/>
        </w:rPr>
      </w:pPr>
      <w:r w:rsidRPr="00AB7A83">
        <w:rPr>
          <w:rFonts w:ascii="Arial" w:hAnsi="Arial" w:cs="Arial"/>
          <w:b/>
          <w:bCs/>
          <w:lang w:val="ro-RO"/>
        </w:rPr>
        <w:t>PROCEDURA DE SELECȚIE ȘI EVALUARE A APLICAȚIILOR</w:t>
      </w:r>
    </w:p>
    <w:p w14:paraId="7F583098" w14:textId="4BCD7752" w:rsidR="00945FA1" w:rsidRDefault="00AB7A83" w:rsidP="00945FA1">
      <w:pPr>
        <w:spacing w:after="0" w:line="360" w:lineRule="auto"/>
        <w:ind w:left="0" w:right="0" w:firstLine="0"/>
        <w:rPr>
          <w:rFonts w:ascii="Arial" w:hAnsi="Arial" w:cs="Arial"/>
          <w:bCs/>
          <w:lang w:val="ro-RO"/>
        </w:rPr>
      </w:pPr>
      <w:r w:rsidRPr="00AB7A83">
        <w:rPr>
          <w:rFonts w:ascii="Arial" w:hAnsi="Arial" w:cs="Arial"/>
          <w:bCs/>
          <w:lang w:val="ro-RO"/>
        </w:rPr>
        <w:t xml:space="preserve">Aplicațiile depuse în cadrul competiției se vor </w:t>
      </w:r>
      <w:r w:rsidR="00ED68F8">
        <w:rPr>
          <w:rFonts w:ascii="Arial" w:hAnsi="Arial" w:cs="Arial"/>
          <w:bCs/>
          <w:lang w:val="ro-RO"/>
        </w:rPr>
        <w:t>organiza</w:t>
      </w:r>
      <w:r w:rsidRPr="00AB7A83">
        <w:rPr>
          <w:rFonts w:ascii="Arial" w:hAnsi="Arial" w:cs="Arial"/>
          <w:bCs/>
          <w:lang w:val="ro-RO"/>
        </w:rPr>
        <w:t xml:space="preserve"> pe </w:t>
      </w:r>
      <w:r w:rsidR="00C36959">
        <w:rPr>
          <w:rFonts w:ascii="Arial" w:hAnsi="Arial" w:cs="Arial"/>
          <w:b/>
          <w:lang w:val="ro-RO"/>
        </w:rPr>
        <w:t>trei grupe</w:t>
      </w:r>
      <w:r w:rsidRPr="00AB7A83">
        <w:rPr>
          <w:rFonts w:ascii="Arial" w:hAnsi="Arial" w:cs="Arial"/>
          <w:bCs/>
          <w:lang w:val="ro-RO"/>
        </w:rPr>
        <w:t xml:space="preserve">. Alături de cele </w:t>
      </w:r>
      <w:r w:rsidR="00C30909" w:rsidRPr="00C30909">
        <w:rPr>
          <w:rFonts w:ascii="Arial" w:hAnsi="Arial" w:cs="Arial"/>
          <w:b/>
          <w:lang w:val="ro-RO"/>
        </w:rPr>
        <w:t>două</w:t>
      </w:r>
      <w:r w:rsidR="00C30909" w:rsidRPr="00AB7A83">
        <w:rPr>
          <w:rFonts w:ascii="Arial" w:hAnsi="Arial" w:cs="Arial"/>
          <w:b/>
          <w:lang w:val="ro-RO"/>
        </w:rPr>
        <w:t xml:space="preserve"> arii </w:t>
      </w:r>
      <w:r w:rsidRPr="00AB7A83">
        <w:rPr>
          <w:rFonts w:ascii="Arial" w:hAnsi="Arial" w:cs="Arial"/>
          <w:bCs/>
          <w:lang w:val="ro-RO"/>
        </w:rPr>
        <w:t xml:space="preserve">aferente ariilor curriculare se vor adăuga </w:t>
      </w:r>
      <w:r w:rsidR="00C30909">
        <w:rPr>
          <w:rFonts w:ascii="Arial" w:hAnsi="Arial" w:cs="Arial"/>
          <w:bCs/>
          <w:lang w:val="ro-RO"/>
        </w:rPr>
        <w:t>două</w:t>
      </w:r>
      <w:r w:rsidRPr="00AB7A83">
        <w:rPr>
          <w:rFonts w:ascii="Arial" w:hAnsi="Arial" w:cs="Arial"/>
          <w:bCs/>
          <w:lang w:val="ro-RO"/>
        </w:rPr>
        <w:t xml:space="preserve"> grupe, alcătuindu-se o listă finală cu </w:t>
      </w:r>
      <w:r w:rsidR="00C36959">
        <w:rPr>
          <w:rFonts w:ascii="Arial" w:hAnsi="Arial" w:cs="Arial"/>
          <w:bCs/>
          <w:lang w:val="ro-RO"/>
        </w:rPr>
        <w:t>3</w:t>
      </w:r>
      <w:r w:rsidRPr="00AB7A83">
        <w:rPr>
          <w:rFonts w:ascii="Arial" w:hAnsi="Arial" w:cs="Arial"/>
          <w:bCs/>
          <w:lang w:val="ro-RO"/>
        </w:rPr>
        <w:t xml:space="preserve"> grupe, după cum urmează.</w:t>
      </w:r>
    </w:p>
    <w:p w14:paraId="4A798D10" w14:textId="7BE0B868" w:rsidR="00AB7A83" w:rsidRPr="00AB7A83" w:rsidRDefault="00C36959" w:rsidP="00945FA1">
      <w:pPr>
        <w:numPr>
          <w:ilvl w:val="0"/>
          <w:numId w:val="26"/>
        </w:numPr>
        <w:spacing w:after="0" w:line="360" w:lineRule="auto"/>
        <w:ind w:right="0"/>
        <w:rPr>
          <w:rFonts w:ascii="Arial" w:hAnsi="Arial" w:cs="Arial"/>
          <w:bCs/>
          <w:lang w:val="ro-RO"/>
        </w:rPr>
      </w:pPr>
      <w:r>
        <w:rPr>
          <w:rFonts w:ascii="Arial" w:hAnsi="Arial" w:cs="Arial"/>
          <w:bCs/>
          <w:lang w:val="ro-RO"/>
        </w:rPr>
        <w:t>Ariile curricu</w:t>
      </w:r>
      <w:r w:rsidR="00B73545">
        <w:rPr>
          <w:rFonts w:ascii="Arial" w:hAnsi="Arial" w:cs="Arial"/>
          <w:bCs/>
          <w:lang w:val="ro-RO"/>
        </w:rPr>
        <w:t>l</w:t>
      </w:r>
      <w:r>
        <w:rPr>
          <w:rFonts w:ascii="Arial" w:hAnsi="Arial" w:cs="Arial"/>
          <w:bCs/>
          <w:lang w:val="ro-RO"/>
        </w:rPr>
        <w:t xml:space="preserve">are </w:t>
      </w:r>
      <w:r w:rsidR="00AB7A83" w:rsidRPr="00AB7A83">
        <w:rPr>
          <w:rFonts w:ascii="Arial" w:hAnsi="Arial" w:cs="Arial"/>
          <w:b/>
          <w:lang w:val="ro-RO"/>
        </w:rPr>
        <w:t>Om și societate</w:t>
      </w:r>
      <w:r>
        <w:rPr>
          <w:rFonts w:ascii="Arial" w:hAnsi="Arial" w:cs="Arial"/>
          <w:bCs/>
          <w:lang w:val="ro-RO"/>
        </w:rPr>
        <w:t xml:space="preserve">, </w:t>
      </w:r>
      <w:r w:rsidRPr="00AB7A83">
        <w:rPr>
          <w:rFonts w:ascii="Arial" w:hAnsi="Arial" w:cs="Arial"/>
          <w:b/>
          <w:lang w:val="ro-RO"/>
        </w:rPr>
        <w:t>Consiliere și orientare profesională</w:t>
      </w:r>
    </w:p>
    <w:p w14:paraId="1BC099C8" w14:textId="7F45A6FF" w:rsidR="00AB7A83" w:rsidRPr="00AB7A83" w:rsidRDefault="00AB7A83" w:rsidP="00945FA1">
      <w:pPr>
        <w:numPr>
          <w:ilvl w:val="0"/>
          <w:numId w:val="27"/>
        </w:numPr>
        <w:spacing w:after="0" w:line="360" w:lineRule="auto"/>
        <w:ind w:right="0"/>
        <w:rPr>
          <w:rFonts w:ascii="Arial" w:hAnsi="Arial" w:cs="Arial"/>
          <w:bCs/>
          <w:lang w:val="ro-RO"/>
        </w:rPr>
      </w:pPr>
      <w:r w:rsidRPr="00AB7A83">
        <w:rPr>
          <w:rFonts w:ascii="Arial" w:hAnsi="Arial" w:cs="Arial"/>
          <w:bCs/>
          <w:lang w:val="ro-RO"/>
        </w:rPr>
        <w:t>Învățământ preșcolar</w:t>
      </w:r>
    </w:p>
    <w:p w14:paraId="46D860FA" w14:textId="68852642" w:rsidR="00AB7A83" w:rsidRPr="00AB7A83" w:rsidRDefault="00AB7A83" w:rsidP="00945FA1">
      <w:pPr>
        <w:numPr>
          <w:ilvl w:val="0"/>
          <w:numId w:val="27"/>
        </w:numPr>
        <w:spacing w:after="0" w:line="360" w:lineRule="auto"/>
        <w:ind w:right="0"/>
        <w:rPr>
          <w:rFonts w:ascii="Arial" w:hAnsi="Arial" w:cs="Arial"/>
          <w:bCs/>
          <w:lang w:val="ro-RO"/>
        </w:rPr>
      </w:pPr>
      <w:r w:rsidRPr="00AB7A83">
        <w:rPr>
          <w:rFonts w:ascii="Arial" w:hAnsi="Arial" w:cs="Arial"/>
          <w:bCs/>
          <w:lang w:val="ro-RO"/>
        </w:rPr>
        <w:t>Învățământ primar</w:t>
      </w:r>
    </w:p>
    <w:p w14:paraId="760D300F" w14:textId="77777777" w:rsidR="00AB7A83" w:rsidRPr="00AB7A83" w:rsidRDefault="00AB7A83" w:rsidP="00AB7A83">
      <w:pPr>
        <w:spacing w:after="0" w:line="360" w:lineRule="auto"/>
        <w:ind w:left="0" w:right="0" w:firstLine="0"/>
        <w:rPr>
          <w:rFonts w:ascii="Arial" w:hAnsi="Arial" w:cs="Arial"/>
          <w:bCs/>
          <w:i/>
          <w:iCs/>
          <w:lang w:val="ro-RO"/>
        </w:rPr>
      </w:pPr>
      <w:r w:rsidRPr="00AB7A83">
        <w:rPr>
          <w:rFonts w:ascii="Arial" w:hAnsi="Arial" w:cs="Arial"/>
          <w:bCs/>
          <w:i/>
          <w:iCs/>
          <w:lang w:val="ro-RO"/>
        </w:rPr>
        <w:t xml:space="preserve">Precizări preliminare </w:t>
      </w:r>
    </w:p>
    <w:p w14:paraId="72F99619" w14:textId="77777777" w:rsidR="00AB7A83" w:rsidRPr="00AB7A83" w:rsidRDefault="00AB7A83" w:rsidP="00AB7A83">
      <w:pPr>
        <w:numPr>
          <w:ilvl w:val="0"/>
          <w:numId w:val="22"/>
        </w:numPr>
        <w:spacing w:after="0" w:line="360" w:lineRule="auto"/>
        <w:ind w:right="0"/>
        <w:rPr>
          <w:rFonts w:ascii="Arial" w:hAnsi="Arial" w:cs="Arial"/>
          <w:bCs/>
          <w:lang w:val="ro-RO"/>
        </w:rPr>
      </w:pPr>
      <w:r w:rsidRPr="00AB7A83">
        <w:rPr>
          <w:rFonts w:ascii="Arial" w:hAnsi="Arial" w:cs="Arial"/>
          <w:bCs/>
          <w:lang w:val="ro-RO"/>
        </w:rPr>
        <w:t xml:space="preserve">proiectele didactice, participante în competiție, trebuie, în mod necesar, să propună o abordare interdisciplinară și să conțină strategii didactice activ-participative (vezi </w:t>
      </w:r>
      <w:r w:rsidRPr="00AB7A83">
        <w:rPr>
          <w:rFonts w:ascii="Arial" w:hAnsi="Arial" w:cs="Arial"/>
          <w:bCs/>
          <w:i/>
          <w:iCs/>
          <w:lang w:val="ro-RO"/>
        </w:rPr>
        <w:t>Anexa 2: Grilă evaluare proiect didactic</w:t>
      </w:r>
      <w:r w:rsidRPr="00AB7A83">
        <w:rPr>
          <w:rFonts w:ascii="Arial" w:hAnsi="Arial" w:cs="Arial"/>
          <w:bCs/>
          <w:lang w:val="ro-RO"/>
        </w:rPr>
        <w:t>);</w:t>
      </w:r>
    </w:p>
    <w:p w14:paraId="6C003796" w14:textId="5A2C1EFA" w:rsidR="00AB7A83" w:rsidRPr="00AB7A83" w:rsidRDefault="00AB7A83" w:rsidP="00AB7A83">
      <w:pPr>
        <w:numPr>
          <w:ilvl w:val="0"/>
          <w:numId w:val="22"/>
        </w:numPr>
        <w:spacing w:after="0" w:line="360" w:lineRule="auto"/>
        <w:ind w:right="0"/>
        <w:rPr>
          <w:rFonts w:ascii="Arial" w:hAnsi="Arial" w:cs="Arial"/>
          <w:bCs/>
          <w:lang w:val="ro-RO"/>
        </w:rPr>
      </w:pPr>
      <w:r w:rsidRPr="00AB7A83">
        <w:rPr>
          <w:rFonts w:ascii="Arial" w:hAnsi="Arial" w:cs="Arial"/>
          <w:bCs/>
          <w:lang w:val="ro-RO"/>
        </w:rPr>
        <w:t xml:space="preserve">secvența de lecție filmată este obligatoriu să concretizeze o secvență a lecției proiectate, să contribuie la realizarea a cel puțin un obiectiv operațional al lecției, să fie interactivă și să aibă o durată </w:t>
      </w:r>
      <w:r w:rsidR="00891C16">
        <w:rPr>
          <w:rFonts w:ascii="Arial" w:hAnsi="Arial" w:cs="Arial"/>
          <w:bCs/>
          <w:lang w:val="ro-RO"/>
        </w:rPr>
        <w:t>curinsă între</w:t>
      </w:r>
      <w:r w:rsidRPr="00AB7A83">
        <w:rPr>
          <w:rFonts w:ascii="Arial" w:hAnsi="Arial" w:cs="Arial"/>
          <w:bCs/>
          <w:lang w:val="ro-RO"/>
        </w:rPr>
        <w:t xml:space="preserve"> 10</w:t>
      </w:r>
      <w:r w:rsidR="00891C16">
        <w:rPr>
          <w:rFonts w:ascii="Arial" w:hAnsi="Arial" w:cs="Arial"/>
          <w:bCs/>
          <w:lang w:val="ro-RO"/>
        </w:rPr>
        <w:t xml:space="preserve"> și </w:t>
      </w:r>
      <w:r w:rsidRPr="00AB7A83">
        <w:rPr>
          <w:rFonts w:ascii="Arial" w:hAnsi="Arial" w:cs="Arial"/>
          <w:bCs/>
          <w:lang w:val="ro-RO"/>
        </w:rPr>
        <w:t xml:space="preserve">20 minute (vezi </w:t>
      </w:r>
      <w:r w:rsidRPr="00AB7A83">
        <w:rPr>
          <w:rFonts w:ascii="Arial" w:hAnsi="Arial" w:cs="Arial"/>
          <w:bCs/>
          <w:i/>
          <w:iCs/>
          <w:lang w:val="ro-RO"/>
        </w:rPr>
        <w:t>Anexa 3: Evaluarea secvenței filmate</w:t>
      </w:r>
      <w:r w:rsidRPr="00AB7A83">
        <w:rPr>
          <w:rFonts w:ascii="Arial" w:hAnsi="Arial" w:cs="Arial"/>
          <w:bCs/>
          <w:lang w:val="ro-RO"/>
        </w:rPr>
        <w:t>);</w:t>
      </w:r>
    </w:p>
    <w:p w14:paraId="5F617518" w14:textId="77777777" w:rsidR="00AB7A83" w:rsidRPr="00AB7A83" w:rsidRDefault="00AB7A83" w:rsidP="00AB7A83">
      <w:pPr>
        <w:numPr>
          <w:ilvl w:val="0"/>
          <w:numId w:val="22"/>
        </w:numPr>
        <w:spacing w:after="0" w:line="360" w:lineRule="auto"/>
        <w:ind w:right="0"/>
        <w:rPr>
          <w:rFonts w:ascii="Arial" w:hAnsi="Arial" w:cs="Arial"/>
          <w:b/>
          <w:lang w:val="ro-RO"/>
        </w:rPr>
      </w:pPr>
      <w:r w:rsidRPr="00AB7A83">
        <w:rPr>
          <w:rFonts w:ascii="Arial" w:hAnsi="Arial" w:cs="Arial"/>
          <w:bCs/>
          <w:lang w:val="ro-RO"/>
        </w:rPr>
        <w:t xml:space="preserve">raportul de analiză privind concordanța dintre proiectul didactic și secvența filmată trebuie să explice modul în care proiectul de lecție este pus în practică prin activitatea </w:t>
      </w:r>
      <w:r w:rsidRPr="00AB7A83">
        <w:rPr>
          <w:rFonts w:ascii="Arial" w:hAnsi="Arial" w:cs="Arial"/>
          <w:bCs/>
          <w:lang w:val="ro-RO"/>
        </w:rPr>
        <w:lastRenderedPageBreak/>
        <w:t xml:space="preserve">didactică de la clasă (vezi </w:t>
      </w:r>
      <w:r w:rsidRPr="00AB7A83">
        <w:rPr>
          <w:rFonts w:ascii="Arial" w:hAnsi="Arial" w:cs="Arial"/>
          <w:bCs/>
          <w:i/>
          <w:iCs/>
          <w:lang w:val="ro-RO"/>
        </w:rPr>
        <w:t xml:space="preserve">Anexa 4: Formatul standard al raportului </w:t>
      </w:r>
      <w:r w:rsidRPr="00AB7A83">
        <w:rPr>
          <w:rFonts w:ascii="Arial" w:hAnsi="Arial" w:cs="Arial"/>
          <w:bCs/>
          <w:lang w:val="ro-RO"/>
        </w:rPr>
        <w:t xml:space="preserve">și </w:t>
      </w:r>
      <w:r w:rsidRPr="00AB7A83">
        <w:rPr>
          <w:rFonts w:ascii="Arial" w:hAnsi="Arial" w:cs="Arial"/>
          <w:bCs/>
          <w:i/>
          <w:iCs/>
          <w:lang w:val="ro-RO"/>
        </w:rPr>
        <w:t>Anexa 5: Grila de evaluare a raportului</w:t>
      </w:r>
      <w:r w:rsidRPr="00AB7A83">
        <w:rPr>
          <w:rFonts w:ascii="Arial" w:hAnsi="Arial" w:cs="Arial"/>
          <w:bCs/>
          <w:lang w:val="ro-RO"/>
        </w:rPr>
        <w:t>).</w:t>
      </w:r>
      <w:r w:rsidRPr="00AB7A83">
        <w:rPr>
          <w:rFonts w:ascii="Arial" w:hAnsi="Arial" w:cs="Arial"/>
          <w:b/>
          <w:lang w:val="ro-RO"/>
        </w:rPr>
        <w:t xml:space="preserve"> </w:t>
      </w:r>
    </w:p>
    <w:p w14:paraId="38D60072" w14:textId="77777777" w:rsidR="00AB7A83" w:rsidRPr="00AB7A83" w:rsidRDefault="00AB7A83" w:rsidP="00AB7A83">
      <w:pPr>
        <w:spacing w:after="0" w:line="360" w:lineRule="auto"/>
        <w:ind w:left="0" w:right="0" w:firstLine="0"/>
        <w:rPr>
          <w:rFonts w:ascii="Arial" w:hAnsi="Arial" w:cs="Arial"/>
          <w:b/>
          <w:lang w:val="ro-RO"/>
        </w:rPr>
      </w:pPr>
    </w:p>
    <w:p w14:paraId="04DBF062" w14:textId="77777777" w:rsidR="00AB7A83" w:rsidRPr="00AB7A83" w:rsidRDefault="00AB7A83" w:rsidP="00AB7A83">
      <w:pPr>
        <w:spacing w:after="0" w:line="360" w:lineRule="auto"/>
        <w:ind w:left="0" w:right="0" w:firstLine="0"/>
        <w:rPr>
          <w:rFonts w:ascii="Arial" w:hAnsi="Arial" w:cs="Arial"/>
          <w:bCs/>
          <w:i/>
          <w:iCs/>
          <w:lang w:val="ro-RO"/>
        </w:rPr>
      </w:pPr>
      <w:r w:rsidRPr="00AB7A83">
        <w:rPr>
          <w:rFonts w:ascii="Arial" w:hAnsi="Arial" w:cs="Arial"/>
          <w:bCs/>
          <w:i/>
          <w:iCs/>
          <w:lang w:val="ro-RO"/>
        </w:rPr>
        <w:t>Principii</w:t>
      </w:r>
    </w:p>
    <w:p w14:paraId="04A18059" w14:textId="77777777" w:rsidR="00AB7A83" w:rsidRPr="00AB7A83" w:rsidRDefault="00AB7A83" w:rsidP="00AB7A83">
      <w:pPr>
        <w:spacing w:after="0" w:line="360" w:lineRule="auto"/>
        <w:ind w:left="0" w:right="0" w:firstLine="0"/>
        <w:rPr>
          <w:rFonts w:ascii="Arial" w:hAnsi="Arial" w:cs="Arial"/>
          <w:bCs/>
          <w:lang w:val="ro-RO"/>
        </w:rPr>
      </w:pPr>
      <w:r w:rsidRPr="00AB7A83">
        <w:rPr>
          <w:rFonts w:ascii="Arial" w:hAnsi="Arial" w:cs="Arial"/>
          <w:bCs/>
          <w:lang w:val="ro-RO"/>
        </w:rPr>
        <w:t>În procesul de selecție al proiectelor didactice se vor respecta următoarele principii:</w:t>
      </w:r>
    </w:p>
    <w:p w14:paraId="42C59845" w14:textId="77777777" w:rsidR="00AB7A83" w:rsidRPr="00AB7A83" w:rsidRDefault="00AB7A83" w:rsidP="00AB7A83">
      <w:pPr>
        <w:spacing w:after="0" w:line="360" w:lineRule="auto"/>
        <w:ind w:left="0" w:right="0" w:firstLine="0"/>
        <w:rPr>
          <w:rFonts w:ascii="Arial" w:hAnsi="Arial" w:cs="Arial"/>
          <w:bCs/>
          <w:lang w:val="ro-RO"/>
        </w:rPr>
      </w:pPr>
      <w:r w:rsidRPr="00AB7A83">
        <w:rPr>
          <w:rFonts w:ascii="Arial" w:hAnsi="Arial" w:cs="Arial"/>
          <w:bCs/>
          <w:lang w:val="ro-RO"/>
        </w:rPr>
        <w:t>TRANSPARENŢĂ – selecția se bazează pe reguli și proceduri clar stabilite prin prezenta metodologie și neechivoce, despre care sunt informați în prealabil toți participanții.</w:t>
      </w:r>
    </w:p>
    <w:p w14:paraId="316F62EA" w14:textId="77777777" w:rsidR="00AB7A83" w:rsidRPr="00AB7A83" w:rsidRDefault="00AB7A83" w:rsidP="00AB7A83">
      <w:pPr>
        <w:spacing w:after="0" w:line="360" w:lineRule="auto"/>
        <w:ind w:left="0" w:right="0" w:firstLine="0"/>
        <w:rPr>
          <w:rFonts w:ascii="Arial" w:hAnsi="Arial" w:cs="Arial"/>
          <w:bCs/>
          <w:lang w:val="ro-RO"/>
        </w:rPr>
      </w:pPr>
      <w:r w:rsidRPr="00AB7A83">
        <w:rPr>
          <w:rFonts w:ascii="Arial" w:hAnsi="Arial" w:cs="Arial"/>
          <w:bCs/>
          <w:lang w:val="ro-RO"/>
        </w:rPr>
        <w:t>ECHIDISTANȚĂ – toate persoanele și toate aplicațiile depuse sunt tratate în mod egal, evaluate în mod imparțial pe baza criteriilor stabilite în prezenta metodologie.</w:t>
      </w:r>
    </w:p>
    <w:p w14:paraId="1932684D" w14:textId="77777777" w:rsidR="00AB7A83" w:rsidRPr="00AB7A83" w:rsidRDefault="00AB7A83" w:rsidP="00AB7A83">
      <w:pPr>
        <w:spacing w:after="0" w:line="360" w:lineRule="auto"/>
        <w:ind w:left="0" w:right="0" w:firstLine="0"/>
        <w:rPr>
          <w:rFonts w:ascii="Arial" w:hAnsi="Arial" w:cs="Arial"/>
          <w:bCs/>
          <w:lang w:val="ro-RO"/>
        </w:rPr>
      </w:pPr>
      <w:r w:rsidRPr="00AB7A83">
        <w:rPr>
          <w:rFonts w:ascii="Arial" w:hAnsi="Arial" w:cs="Arial"/>
          <w:bCs/>
          <w:lang w:val="ro-RO"/>
        </w:rPr>
        <w:t>EGALITATEA DE ȘANSE ȘI NEDISCRIMINARE – se interzice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14:paraId="3DD81BC7" w14:textId="77777777" w:rsidR="00AB7A83" w:rsidRPr="00AB7A83" w:rsidRDefault="00AB7A83" w:rsidP="00AB7A83">
      <w:pPr>
        <w:spacing w:after="0" w:line="360" w:lineRule="auto"/>
        <w:ind w:left="0" w:right="0" w:firstLine="0"/>
        <w:rPr>
          <w:rFonts w:ascii="Arial" w:hAnsi="Arial" w:cs="Arial"/>
          <w:bCs/>
          <w:lang w:val="ro-RO"/>
        </w:rPr>
      </w:pPr>
    </w:p>
    <w:p w14:paraId="26AE77E9" w14:textId="77777777" w:rsidR="00AB7A83" w:rsidRPr="00AB7A83" w:rsidRDefault="00AB7A83" w:rsidP="00AB7A83">
      <w:pPr>
        <w:spacing w:after="0" w:line="360" w:lineRule="auto"/>
        <w:ind w:left="0" w:right="0" w:firstLine="0"/>
        <w:rPr>
          <w:rFonts w:ascii="Arial" w:hAnsi="Arial" w:cs="Arial"/>
          <w:bCs/>
          <w:i/>
          <w:iCs/>
          <w:lang w:val="ro-RO"/>
        </w:rPr>
      </w:pPr>
      <w:r w:rsidRPr="00AB7A83">
        <w:rPr>
          <w:rFonts w:ascii="Arial" w:hAnsi="Arial" w:cs="Arial"/>
          <w:bCs/>
          <w:i/>
          <w:iCs/>
          <w:lang w:val="ro-RO"/>
        </w:rPr>
        <w:t>Fazele procesului de selecție și evaluare</w:t>
      </w:r>
    </w:p>
    <w:p w14:paraId="0E3AFE96" w14:textId="7CB0139B"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Pentru fiecare grupă de aplicații, evaluarea propunerilor propuse se va realiza de către o </w:t>
      </w:r>
      <w:r w:rsidRPr="00AB7A83">
        <w:rPr>
          <w:rFonts w:ascii="Arial" w:hAnsi="Arial" w:cs="Arial"/>
          <w:i/>
          <w:iCs/>
          <w:lang w:val="ro-RO"/>
        </w:rPr>
        <w:t>Comisia de evaluare</w:t>
      </w:r>
      <w:r w:rsidRPr="00AB7A83">
        <w:rPr>
          <w:rFonts w:ascii="Arial" w:hAnsi="Arial" w:cs="Arial"/>
          <w:lang w:val="ro-RO"/>
        </w:rPr>
        <w:t>. Fiecare comisie va fi constituită din trei persoane: un președinte, un specialist în științele educației și un specialist în domeniul ariei curriculare.</w:t>
      </w:r>
      <w:r w:rsidRPr="00AB7A83">
        <w:rPr>
          <w:rFonts w:ascii="Arial" w:hAnsi="Arial" w:cs="Arial"/>
          <w:b/>
          <w:lang w:val="ro-RO"/>
        </w:rPr>
        <w:t xml:space="preserve"> </w:t>
      </w:r>
      <w:r w:rsidRPr="00AB7A83">
        <w:rPr>
          <w:rFonts w:ascii="Arial" w:hAnsi="Arial" w:cs="Arial"/>
          <w:lang w:val="ro-RO"/>
        </w:rPr>
        <w:t xml:space="preserve">Evaluarea candidaturilor se va desfășura în </w:t>
      </w:r>
      <w:r w:rsidR="00332D44">
        <w:rPr>
          <w:rFonts w:ascii="Arial" w:hAnsi="Arial" w:cs="Arial"/>
          <w:lang w:val="ro-RO"/>
        </w:rPr>
        <w:t>două</w:t>
      </w:r>
      <w:r w:rsidRPr="00AB7A83">
        <w:rPr>
          <w:rFonts w:ascii="Arial" w:hAnsi="Arial" w:cs="Arial"/>
          <w:lang w:val="ro-RO"/>
        </w:rPr>
        <w:t xml:space="preserve"> faze, după cum urmează: </w:t>
      </w:r>
    </w:p>
    <w:p w14:paraId="08458B46" w14:textId="77777777" w:rsidR="00AB7A83" w:rsidRPr="00AB7A83" w:rsidRDefault="00AB7A83" w:rsidP="00AB7A83">
      <w:pPr>
        <w:spacing w:after="0" w:line="360" w:lineRule="auto"/>
        <w:ind w:left="0" w:right="0" w:firstLine="0"/>
        <w:rPr>
          <w:rFonts w:ascii="Arial" w:hAnsi="Arial" w:cs="Arial"/>
          <w:bCs/>
          <w:i/>
          <w:iCs/>
          <w:lang w:val="ro-RO"/>
        </w:rPr>
      </w:pPr>
      <w:r w:rsidRPr="00AB7A83">
        <w:rPr>
          <w:rFonts w:ascii="Arial" w:hAnsi="Arial" w:cs="Arial"/>
          <w:bCs/>
          <w:i/>
          <w:iCs/>
          <w:lang w:val="ro-RO"/>
        </w:rPr>
        <w:t>Faza 1: Verificarea dosarelor de candidatură</w:t>
      </w:r>
    </w:p>
    <w:p w14:paraId="6EFCBA8B"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În această fază, va fi verificat conținutul fiecărui dosar de către un membru al comisiei. Dosarele incomplete vor fi declarate neeligibile. Listele cu aplicații eligibile și neeligibile vor fi afișate pe site-ul conferinței. </w:t>
      </w:r>
    </w:p>
    <w:p w14:paraId="708D5696" w14:textId="4C654781" w:rsidR="00AB7A83" w:rsidRPr="00AB7A83" w:rsidRDefault="00AB7A83" w:rsidP="00AB7A83">
      <w:pPr>
        <w:spacing w:after="0" w:line="360" w:lineRule="auto"/>
        <w:ind w:left="0" w:right="0" w:firstLine="0"/>
        <w:rPr>
          <w:rFonts w:ascii="Arial" w:hAnsi="Arial" w:cs="Arial"/>
          <w:bCs/>
          <w:i/>
          <w:iCs/>
          <w:lang w:val="ro-RO"/>
        </w:rPr>
      </w:pPr>
      <w:r w:rsidRPr="00AB7A83">
        <w:rPr>
          <w:rFonts w:ascii="Arial" w:hAnsi="Arial" w:cs="Arial"/>
          <w:bCs/>
          <w:i/>
          <w:iCs/>
          <w:lang w:val="ro-RO"/>
        </w:rPr>
        <w:t xml:space="preserve">Faza 2. Evaluarea aplicațiilor </w:t>
      </w:r>
    </w:p>
    <w:p w14:paraId="793FAE80"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lastRenderedPageBreak/>
        <w:t>În această etapă, se va realiza evaluarea fiecărui document depus de către candidat, conform grilelor de evaluare, după cum urmează:</w:t>
      </w:r>
    </w:p>
    <w:p w14:paraId="1B166800" w14:textId="77777777" w:rsidR="00AB7A83" w:rsidRPr="00AB7A83" w:rsidRDefault="00AB7A83" w:rsidP="00AB7A83">
      <w:pPr>
        <w:numPr>
          <w:ilvl w:val="0"/>
          <w:numId w:val="23"/>
        </w:numPr>
        <w:spacing w:after="0" w:line="360" w:lineRule="auto"/>
        <w:ind w:right="0"/>
        <w:rPr>
          <w:rFonts w:ascii="Arial" w:hAnsi="Arial" w:cs="Arial"/>
          <w:b/>
          <w:lang w:val="ro-RO"/>
        </w:rPr>
      </w:pPr>
      <w:r w:rsidRPr="00AB7A83">
        <w:rPr>
          <w:rFonts w:ascii="Arial" w:hAnsi="Arial" w:cs="Arial"/>
          <w:lang w:val="ro-RO"/>
        </w:rPr>
        <w:t xml:space="preserve">Evaluarea proiectelor de activitate conform </w:t>
      </w:r>
      <w:r w:rsidRPr="00AB7A83">
        <w:rPr>
          <w:rFonts w:ascii="Arial" w:hAnsi="Arial" w:cs="Arial"/>
          <w:bCs/>
          <w:i/>
          <w:iCs/>
          <w:lang w:val="ro-RO"/>
        </w:rPr>
        <w:t>Anexei nr.2. GRILA DE EVALUARE A PROIECTELOR DIDACTICE</w:t>
      </w:r>
      <w:r w:rsidRPr="00AB7A83">
        <w:rPr>
          <w:rFonts w:ascii="Arial" w:hAnsi="Arial" w:cs="Arial"/>
          <w:bCs/>
          <w:lang w:val="ro-RO"/>
        </w:rPr>
        <w:t>;</w:t>
      </w:r>
    </w:p>
    <w:p w14:paraId="45A09972" w14:textId="77777777" w:rsidR="00AB7A83" w:rsidRPr="00AB7A83" w:rsidRDefault="00AB7A83" w:rsidP="00AB7A83">
      <w:pPr>
        <w:numPr>
          <w:ilvl w:val="0"/>
          <w:numId w:val="23"/>
        </w:numPr>
        <w:spacing w:after="0" w:line="360" w:lineRule="auto"/>
        <w:ind w:right="0"/>
        <w:rPr>
          <w:rFonts w:ascii="Arial" w:hAnsi="Arial" w:cs="Arial"/>
          <w:b/>
          <w:lang w:val="ro-RO"/>
        </w:rPr>
      </w:pPr>
      <w:r w:rsidRPr="00AB7A83">
        <w:rPr>
          <w:rFonts w:ascii="Arial" w:hAnsi="Arial" w:cs="Arial"/>
          <w:lang w:val="ro-RO"/>
        </w:rPr>
        <w:t xml:space="preserve">Evaluarea secvenței  de activitate filmate conform </w:t>
      </w:r>
      <w:r w:rsidRPr="00AB7A83">
        <w:rPr>
          <w:rFonts w:ascii="Arial" w:hAnsi="Arial" w:cs="Arial"/>
          <w:bCs/>
          <w:i/>
          <w:iCs/>
          <w:lang w:val="ro-RO"/>
        </w:rPr>
        <w:t>Anexei nr.3. GRILĂ DE EVALUARE A SECVENȚEI FILMATE</w:t>
      </w:r>
      <w:r w:rsidRPr="00AB7A83">
        <w:rPr>
          <w:rFonts w:ascii="Arial" w:hAnsi="Arial" w:cs="Arial"/>
          <w:bCs/>
          <w:lang w:val="ro-RO"/>
        </w:rPr>
        <w:t>;</w:t>
      </w:r>
    </w:p>
    <w:p w14:paraId="3D2B9543" w14:textId="77777777" w:rsidR="00AB7A83" w:rsidRPr="00AB7A83" w:rsidRDefault="00AB7A83" w:rsidP="00AB7A83">
      <w:pPr>
        <w:numPr>
          <w:ilvl w:val="0"/>
          <w:numId w:val="23"/>
        </w:numPr>
        <w:spacing w:after="0" w:line="360" w:lineRule="auto"/>
        <w:ind w:right="0"/>
        <w:rPr>
          <w:rFonts w:ascii="Arial" w:hAnsi="Arial" w:cs="Arial"/>
          <w:lang w:val="ro-RO"/>
        </w:rPr>
      </w:pPr>
      <w:r w:rsidRPr="00AB7A83">
        <w:rPr>
          <w:rFonts w:ascii="Arial" w:hAnsi="Arial" w:cs="Arial"/>
          <w:lang w:val="ro-RO"/>
        </w:rPr>
        <w:t xml:space="preserve">Evaluarea raportului privind concordanța dintre proiectul didactic și secvența de lecție filmată, conform </w:t>
      </w:r>
      <w:r w:rsidRPr="00AB7A83">
        <w:rPr>
          <w:rFonts w:ascii="Arial" w:hAnsi="Arial" w:cs="Arial"/>
          <w:bCs/>
          <w:i/>
          <w:iCs/>
          <w:lang w:val="ro-RO"/>
        </w:rPr>
        <w:t>Anexei nr. 5. GRILĂ DE EVALUARE A RAPORTULUI PRIVIND CONCORDANȚA DINTRE PROIECTUL DIDACTIC ȘI SECVENȚA DE LECȚIE FILMATĂ</w:t>
      </w:r>
      <w:r w:rsidRPr="00AB7A83">
        <w:rPr>
          <w:rFonts w:ascii="Arial" w:hAnsi="Arial" w:cs="Arial"/>
          <w:lang w:val="ro-RO"/>
        </w:rPr>
        <w:t xml:space="preserve">. </w:t>
      </w:r>
    </w:p>
    <w:p w14:paraId="4C0A05EE"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Fiecare document va fi notat cu puncte de la 0-100, punctajul maxim, posibil, fiind 100 puncte. Punctajul obținut de către o aplicație la evaluarea unui membru al comisiei va fi calculat ca medie a celor 3 punctaje obținute pe fiecare document. Punctajul final al unui proiect este constituit din media punctajelor acordate de către cei doi membri ai comisiei, președintele având rol de coordonarea a acțiuni de evaluare, centralizare și comunicare a rezultatelor. Totuși, dacă între punctajele acordate de cei doi evaluatori este o diferență mai mare de 10 puncte, președintele va solicita fiecăruia dintre cei doi evaluatori să-și argumenteze propriul punctaj în prezența sa și să ajungă la un consens. Rezultatul acordat aplicației în urma consensului este definitiv. </w:t>
      </w:r>
      <w:r w:rsidRPr="00AB7A83">
        <w:rPr>
          <w:rFonts w:ascii="Arial" w:hAnsi="Arial" w:cs="Arial"/>
          <w:b/>
          <w:bCs/>
          <w:lang w:val="ro-RO"/>
        </w:rPr>
        <w:t>Punctajul acordat unei aplicații nu poate fi contestat de către candidat.</w:t>
      </w:r>
      <w:r w:rsidRPr="00AB7A83">
        <w:rPr>
          <w:rFonts w:ascii="Arial" w:hAnsi="Arial" w:cs="Arial"/>
          <w:lang w:val="ro-RO"/>
        </w:rPr>
        <w:t xml:space="preserve">    </w:t>
      </w:r>
    </w:p>
    <w:p w14:paraId="37924617" w14:textId="5EE25490" w:rsidR="00AB7A83" w:rsidRPr="00AB7A83" w:rsidRDefault="00AB7A83" w:rsidP="0015785C">
      <w:pPr>
        <w:spacing w:after="0" w:line="360" w:lineRule="auto"/>
        <w:ind w:left="0" w:right="0" w:firstLine="720"/>
        <w:rPr>
          <w:rFonts w:ascii="Arial" w:hAnsi="Arial" w:cs="Arial"/>
          <w:lang w:val="ro-RO"/>
        </w:rPr>
      </w:pPr>
      <w:r w:rsidRPr="00AB7A83">
        <w:rPr>
          <w:rFonts w:ascii="Arial" w:hAnsi="Arial" w:cs="Arial"/>
          <w:lang w:val="ro-RO"/>
        </w:rPr>
        <w:t xml:space="preserve">Pentru finalizarea evaluărilor, în cadrul fiecărei din cele </w:t>
      </w:r>
      <w:r w:rsidR="00200A50">
        <w:rPr>
          <w:rFonts w:ascii="Arial" w:hAnsi="Arial" w:cs="Arial"/>
          <w:lang w:val="ro-RO"/>
        </w:rPr>
        <w:t>3</w:t>
      </w:r>
      <w:r w:rsidRPr="00AB7A83">
        <w:rPr>
          <w:rFonts w:ascii="Arial" w:hAnsi="Arial" w:cs="Arial"/>
          <w:lang w:val="ro-RO"/>
        </w:rPr>
        <w:t xml:space="preserve"> grupe, proiectele vor fi ierarhizate în ordinea descrescătoare a punctajelor obținute. Din fiecare grupă, proiectul ce obține cel mai mare punctaj, dar care are totodată și un punctaj mai mare sau cel puțin egal cu baremul de </w:t>
      </w:r>
      <w:r w:rsidRPr="00AB7A83">
        <w:rPr>
          <w:rFonts w:ascii="Arial" w:hAnsi="Arial" w:cs="Arial"/>
          <w:b/>
          <w:bCs/>
          <w:lang w:val="ro-RO"/>
        </w:rPr>
        <w:t>75 de puncte</w:t>
      </w:r>
      <w:r w:rsidRPr="00AB7A83">
        <w:rPr>
          <w:rFonts w:ascii="Arial" w:hAnsi="Arial" w:cs="Arial"/>
          <w:lang w:val="ro-RO"/>
        </w:rPr>
        <w:t xml:space="preserve"> se califică pentru faza următoare a evaluării. În faza a treia a </w:t>
      </w:r>
      <w:r w:rsidRPr="00AB7A83">
        <w:rPr>
          <w:rFonts w:ascii="Arial" w:hAnsi="Arial" w:cs="Arial"/>
          <w:lang w:val="ro-RO"/>
        </w:rPr>
        <w:lastRenderedPageBreak/>
        <w:t xml:space="preserve">evaluării, se vor califica 3 proiecte. </w:t>
      </w:r>
      <w:r w:rsidRPr="00ED68F8">
        <w:rPr>
          <w:rFonts w:ascii="Arial" w:hAnsi="Arial" w:cs="Arial"/>
          <w:b/>
          <w:bCs/>
          <w:lang w:val="ro-RO"/>
        </w:rPr>
        <w:t>Dacă niciunul din proiectele clasificate în cadrul unei grupe nu obține 75 de puncte, atunci, se va califica unul din proiectele de pe locul doi din celelalte grupe, acesta fiind proiectul cu cel mai mare punctaj</w:t>
      </w:r>
      <w:r w:rsidRPr="00AB7A83">
        <w:rPr>
          <w:rFonts w:ascii="Arial" w:hAnsi="Arial" w:cs="Arial"/>
          <w:lang w:val="ro-RO"/>
        </w:rPr>
        <w:t xml:space="preserve"> și care îndeplinește totodată cerința baremului </w:t>
      </w:r>
      <w:r w:rsidRPr="00AB7A83">
        <w:rPr>
          <w:rFonts w:ascii="Arial" w:hAnsi="Arial" w:cs="Arial"/>
          <w:b/>
          <w:bCs/>
          <w:lang w:val="ro-RO"/>
        </w:rPr>
        <w:t>minim de 75 de puncte</w:t>
      </w:r>
      <w:r w:rsidRPr="00AB7A83">
        <w:rPr>
          <w:rFonts w:ascii="Arial" w:hAnsi="Arial" w:cs="Arial"/>
          <w:lang w:val="ro-RO"/>
        </w:rPr>
        <w:t>.</w:t>
      </w:r>
    </w:p>
    <w:p w14:paraId="0BA074F2" w14:textId="605EE6C3" w:rsidR="00AB7A83" w:rsidRPr="00AB7A83" w:rsidRDefault="00AB7A83" w:rsidP="00F741BB">
      <w:pPr>
        <w:spacing w:after="0" w:line="360" w:lineRule="auto"/>
        <w:ind w:left="0" w:right="0" w:firstLine="708"/>
        <w:rPr>
          <w:rFonts w:ascii="Arial" w:hAnsi="Arial" w:cs="Arial"/>
          <w:lang w:val="ro-RO"/>
        </w:rPr>
      </w:pPr>
      <w:r w:rsidRPr="00AB7A83">
        <w:rPr>
          <w:rFonts w:ascii="Arial" w:hAnsi="Arial" w:cs="Arial"/>
          <w:lang w:val="ro-RO"/>
        </w:rPr>
        <w:t>După încheierea evenimentului din data de 2</w:t>
      </w:r>
      <w:r w:rsidR="00ED68F8">
        <w:rPr>
          <w:rFonts w:ascii="Arial" w:hAnsi="Arial" w:cs="Arial"/>
          <w:lang w:val="ro-RO"/>
        </w:rPr>
        <w:t>2</w:t>
      </w:r>
      <w:r w:rsidRPr="00AB7A83">
        <w:rPr>
          <w:rFonts w:ascii="Arial" w:hAnsi="Arial" w:cs="Arial"/>
          <w:lang w:val="ro-RO"/>
        </w:rPr>
        <w:t xml:space="preserve"> mai 2026, fiecare participant va primi o informare referitoare la punctajul obținut de către propria aplicație.</w:t>
      </w:r>
    </w:p>
    <w:p w14:paraId="25B33129" w14:textId="77777777" w:rsidR="00AB7A83" w:rsidRPr="00AB7A83" w:rsidRDefault="00AB7A83" w:rsidP="00AB7A83">
      <w:pPr>
        <w:numPr>
          <w:ilvl w:val="0"/>
          <w:numId w:val="19"/>
        </w:numPr>
        <w:spacing w:after="0" w:line="360" w:lineRule="auto"/>
        <w:ind w:right="0"/>
        <w:rPr>
          <w:rFonts w:ascii="Arial" w:hAnsi="Arial" w:cs="Arial"/>
          <w:lang w:val="ro-RO"/>
        </w:rPr>
      </w:pPr>
      <w:r w:rsidRPr="00AB7A83">
        <w:rPr>
          <w:rFonts w:ascii="Arial" w:hAnsi="Arial" w:cs="Arial"/>
          <w:b/>
          <w:lang w:val="ro-RO"/>
        </w:rPr>
        <w:t>PREMIEREA</w:t>
      </w:r>
      <w:r w:rsidRPr="00AB7A83">
        <w:rPr>
          <w:rFonts w:ascii="Arial" w:hAnsi="Arial" w:cs="Arial"/>
          <w:lang w:val="ro-RO"/>
        </w:rPr>
        <w:t xml:space="preserve"> </w:t>
      </w:r>
    </w:p>
    <w:p w14:paraId="6671A76E" w14:textId="1816C76A"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Pe baza clasamentului întocmit de către comisia</w:t>
      </w:r>
      <w:r w:rsidR="007C139D">
        <w:rPr>
          <w:rFonts w:ascii="Arial" w:hAnsi="Arial" w:cs="Arial"/>
          <w:lang w:val="ro-RO"/>
        </w:rPr>
        <w:t xml:space="preserve"> de evaluare</w:t>
      </w:r>
      <w:r w:rsidRPr="00AB7A83">
        <w:rPr>
          <w:rFonts w:ascii="Arial" w:hAnsi="Arial" w:cs="Arial"/>
          <w:lang w:val="ro-RO"/>
        </w:rPr>
        <w:t xml:space="preserve">, cele </w:t>
      </w:r>
      <w:r w:rsidR="00C30909">
        <w:rPr>
          <w:rFonts w:ascii="Arial" w:hAnsi="Arial" w:cs="Arial"/>
          <w:lang w:val="ro-RO"/>
        </w:rPr>
        <w:t xml:space="preserve">3 </w:t>
      </w:r>
      <w:r w:rsidRPr="00AB7A83">
        <w:rPr>
          <w:rFonts w:ascii="Arial" w:hAnsi="Arial" w:cs="Arial"/>
          <w:lang w:val="ro-RO"/>
        </w:rPr>
        <w:t xml:space="preserve">proiecte vor fi premiate cu următoarele premii </w:t>
      </w:r>
      <w:r w:rsidRPr="00AB7A83">
        <w:rPr>
          <w:rFonts w:ascii="Arial" w:hAnsi="Arial" w:cs="Arial"/>
          <w:b/>
          <w:bCs/>
          <w:lang w:val="ro-RO"/>
        </w:rPr>
        <w:t>în bani</w:t>
      </w:r>
      <w:r w:rsidRPr="00AB7A83">
        <w:rPr>
          <w:rFonts w:ascii="Arial" w:hAnsi="Arial" w:cs="Arial"/>
          <w:lang w:val="ro-RO"/>
        </w:rPr>
        <w:t>:</w:t>
      </w:r>
    </w:p>
    <w:p w14:paraId="31310BA1" w14:textId="77777777" w:rsidR="00AB7A83" w:rsidRPr="00AB7A83" w:rsidRDefault="00AB7A83" w:rsidP="00AB7A83">
      <w:pPr>
        <w:numPr>
          <w:ilvl w:val="0"/>
          <w:numId w:val="24"/>
        </w:numPr>
        <w:spacing w:after="0" w:line="360" w:lineRule="auto"/>
        <w:ind w:right="0"/>
        <w:rPr>
          <w:rFonts w:ascii="Arial" w:hAnsi="Arial" w:cs="Arial"/>
          <w:lang w:val="ro-RO"/>
        </w:rPr>
      </w:pPr>
      <w:r w:rsidRPr="00AB7A83">
        <w:rPr>
          <w:rFonts w:ascii="Arial" w:hAnsi="Arial" w:cs="Arial"/>
          <w:lang w:val="ro-RO"/>
        </w:rPr>
        <w:t xml:space="preserve">1 </w:t>
      </w:r>
      <w:r w:rsidRPr="00AB7A83">
        <w:rPr>
          <w:rFonts w:ascii="Arial" w:hAnsi="Arial" w:cs="Arial"/>
          <w:b/>
          <w:bCs/>
          <w:lang w:val="ro-RO"/>
        </w:rPr>
        <w:t>Premiul I</w:t>
      </w:r>
      <w:r w:rsidRPr="00AB7A83">
        <w:rPr>
          <w:rFonts w:ascii="Arial" w:hAnsi="Arial" w:cs="Arial"/>
          <w:lang w:val="ro-RO"/>
        </w:rPr>
        <w:t>: diplomă de excelență și premiu în valoare de 900 lei</w:t>
      </w:r>
    </w:p>
    <w:p w14:paraId="4197E76B" w14:textId="77777777" w:rsidR="00AB7A83" w:rsidRPr="00AB7A83" w:rsidRDefault="00AB7A83" w:rsidP="00AB7A83">
      <w:pPr>
        <w:numPr>
          <w:ilvl w:val="0"/>
          <w:numId w:val="24"/>
        </w:numPr>
        <w:spacing w:after="0" w:line="360" w:lineRule="auto"/>
        <w:ind w:right="0"/>
        <w:rPr>
          <w:rFonts w:ascii="Arial" w:hAnsi="Arial" w:cs="Arial"/>
          <w:lang w:val="ro-RO"/>
        </w:rPr>
      </w:pPr>
      <w:r w:rsidRPr="00AB7A83">
        <w:rPr>
          <w:rFonts w:ascii="Arial" w:hAnsi="Arial" w:cs="Arial"/>
          <w:lang w:val="ro-RO"/>
        </w:rPr>
        <w:t xml:space="preserve">1 </w:t>
      </w:r>
      <w:r w:rsidRPr="00AB7A83">
        <w:rPr>
          <w:rFonts w:ascii="Arial" w:hAnsi="Arial" w:cs="Arial"/>
          <w:b/>
          <w:bCs/>
          <w:lang w:val="ro-RO"/>
        </w:rPr>
        <w:t>Premiul II</w:t>
      </w:r>
      <w:r w:rsidRPr="00AB7A83">
        <w:rPr>
          <w:rFonts w:ascii="Arial" w:hAnsi="Arial" w:cs="Arial"/>
          <w:lang w:val="ro-RO"/>
        </w:rPr>
        <w:t>: diplomă de excelență și premiu în valoare de 900 lei.</w:t>
      </w:r>
    </w:p>
    <w:p w14:paraId="2D0614D5" w14:textId="5EAF4128" w:rsidR="003A7F32" w:rsidRPr="00BE0C99" w:rsidRDefault="00AB7A83" w:rsidP="00BE0C99">
      <w:pPr>
        <w:numPr>
          <w:ilvl w:val="0"/>
          <w:numId w:val="24"/>
        </w:numPr>
        <w:spacing w:after="0" w:line="360" w:lineRule="auto"/>
        <w:ind w:right="0"/>
        <w:rPr>
          <w:rFonts w:ascii="Arial" w:hAnsi="Arial" w:cs="Arial"/>
          <w:lang w:val="ro-RO"/>
        </w:rPr>
      </w:pPr>
      <w:r w:rsidRPr="00AB7A83">
        <w:rPr>
          <w:rFonts w:ascii="Arial" w:hAnsi="Arial" w:cs="Arial"/>
          <w:lang w:val="ro-RO"/>
        </w:rPr>
        <w:t xml:space="preserve">1 </w:t>
      </w:r>
      <w:r w:rsidRPr="00AB7A83">
        <w:rPr>
          <w:rFonts w:ascii="Arial" w:hAnsi="Arial" w:cs="Arial"/>
          <w:b/>
          <w:bCs/>
          <w:lang w:val="ro-RO"/>
        </w:rPr>
        <w:t>Premiul III</w:t>
      </w:r>
      <w:r w:rsidRPr="00AB7A83">
        <w:rPr>
          <w:rFonts w:ascii="Arial" w:hAnsi="Arial" w:cs="Arial"/>
          <w:lang w:val="ro-RO"/>
        </w:rPr>
        <w:t>: diplomă de excelență și premiu în valoare de 900 lei.</w:t>
      </w:r>
    </w:p>
    <w:p w14:paraId="1174A759" w14:textId="1FB9641D" w:rsidR="00BE0C99" w:rsidRDefault="003A7F32" w:rsidP="00BE0C99">
      <w:pPr>
        <w:spacing w:after="0" w:line="360" w:lineRule="auto"/>
        <w:ind w:left="0" w:right="0" w:firstLine="360"/>
        <w:rPr>
          <w:rFonts w:ascii="Arial" w:hAnsi="Arial" w:cs="Arial"/>
          <w:lang w:val="ro-RO"/>
        </w:rPr>
      </w:pPr>
      <w:r w:rsidRPr="003A7F32">
        <w:rPr>
          <w:rFonts w:ascii="Arial" w:hAnsi="Arial" w:cs="Arial"/>
          <w:lang w:val="ro-RO"/>
        </w:rPr>
        <w:t>Membrii echipelor câștigătoare trebuie să depună ulterior o cerere de acordare a premiului împreună cu o copie și</w:t>
      </w:r>
      <w:r>
        <w:rPr>
          <w:rFonts w:ascii="Arial" w:hAnsi="Arial" w:cs="Arial"/>
          <w:lang w:val="ro-RO"/>
        </w:rPr>
        <w:t xml:space="preserve"> </w:t>
      </w:r>
      <w:r w:rsidRPr="003A7F32">
        <w:rPr>
          <w:rFonts w:ascii="Arial" w:hAnsi="Arial" w:cs="Arial"/>
          <w:lang w:val="ro-RO"/>
        </w:rPr>
        <w:t>extras de cont bancar</w:t>
      </w:r>
      <w:r>
        <w:rPr>
          <w:rFonts w:ascii="Arial" w:hAnsi="Arial" w:cs="Arial"/>
          <w:lang w:val="ro-RO"/>
        </w:rPr>
        <w:t xml:space="preserve"> pentru a li se </w:t>
      </w:r>
      <w:r w:rsidRPr="003A7F32">
        <w:rPr>
          <w:rFonts w:ascii="Arial" w:hAnsi="Arial" w:cs="Arial"/>
          <w:lang w:val="ro-RO"/>
        </w:rPr>
        <w:t>acorda premiul</w:t>
      </w:r>
      <w:r>
        <w:rPr>
          <w:rFonts w:ascii="Arial" w:hAnsi="Arial" w:cs="Arial"/>
          <w:lang w:val="ro-RO"/>
        </w:rPr>
        <w:t xml:space="preserve"> în bani</w:t>
      </w:r>
      <w:r w:rsidR="00976BAC">
        <w:rPr>
          <w:rFonts w:ascii="Arial" w:hAnsi="Arial" w:cs="Arial"/>
          <w:lang w:val="ro-RO"/>
        </w:rPr>
        <w:t>.</w:t>
      </w:r>
    </w:p>
    <w:p w14:paraId="7436617B" w14:textId="77777777" w:rsidR="00976BAC" w:rsidRPr="00AB7A83" w:rsidRDefault="00976BAC" w:rsidP="00BE0C99">
      <w:pPr>
        <w:spacing w:after="0" w:line="360" w:lineRule="auto"/>
        <w:ind w:left="0" w:right="0" w:firstLine="360"/>
        <w:rPr>
          <w:rFonts w:ascii="Arial" w:hAnsi="Arial" w:cs="Arial"/>
          <w:lang w:val="ro-RO"/>
        </w:rPr>
      </w:pPr>
    </w:p>
    <w:p w14:paraId="4253D4EA" w14:textId="77777777" w:rsidR="00AB7A83" w:rsidRPr="00AB7A83" w:rsidRDefault="00AB7A83" w:rsidP="00AB7A83">
      <w:pPr>
        <w:numPr>
          <w:ilvl w:val="0"/>
          <w:numId w:val="19"/>
        </w:numPr>
        <w:spacing w:after="0" w:line="360" w:lineRule="auto"/>
        <w:ind w:right="0"/>
        <w:rPr>
          <w:rFonts w:ascii="Arial" w:hAnsi="Arial" w:cs="Arial"/>
          <w:b/>
          <w:bCs/>
          <w:lang w:val="ro-RO"/>
        </w:rPr>
      </w:pPr>
      <w:r w:rsidRPr="00AB7A83">
        <w:rPr>
          <w:rFonts w:ascii="Arial" w:hAnsi="Arial" w:cs="Arial"/>
          <w:b/>
          <w:bCs/>
          <w:lang w:val="ro-RO"/>
        </w:rPr>
        <w:t>CALENDARUL COMPETIȚIEI</w:t>
      </w:r>
    </w:p>
    <w:p w14:paraId="251BDCF1" w14:textId="77777777" w:rsidR="00AB7A83" w:rsidRPr="00AB7A83" w:rsidRDefault="00AB7A83" w:rsidP="00AB7A83">
      <w:pPr>
        <w:spacing w:after="0" w:line="360" w:lineRule="auto"/>
        <w:ind w:left="0" w:right="0" w:firstLine="0"/>
        <w:rPr>
          <w:rFonts w:ascii="Arial" w:hAnsi="Arial" w:cs="Arial"/>
          <w:b/>
          <w:bCs/>
          <w:lang w:val="ro-RO"/>
        </w:rPr>
      </w:pPr>
      <w:r w:rsidRPr="00AB7A83">
        <w:rPr>
          <w:rFonts w:ascii="Arial" w:hAnsi="Arial" w:cs="Arial"/>
          <w:b/>
          <w:bCs/>
          <w:lang w:val="ro-RO"/>
        </w:rPr>
        <w:t xml:space="preserve">Tabelul 1. </w:t>
      </w:r>
      <w:r w:rsidRPr="00AB7A83">
        <w:rPr>
          <w:rFonts w:ascii="Arial" w:hAnsi="Arial" w:cs="Arial"/>
          <w:lang w:val="ro-RO"/>
        </w:rPr>
        <w:t xml:space="preserve">Calendarul competiției </w:t>
      </w:r>
      <w:r w:rsidRPr="00AB7A83">
        <w:rPr>
          <w:rFonts w:ascii="Arial" w:hAnsi="Arial" w:cs="Arial"/>
          <w:b/>
          <w:i/>
          <w:iCs/>
          <w:lang w:val="ro-RO"/>
        </w:rPr>
        <w:t>Educația Azi</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7A83" w:rsidRPr="00AB7A83" w14:paraId="56EE8D60" w14:textId="77777777">
        <w:tc>
          <w:tcPr>
            <w:tcW w:w="4675" w:type="dxa"/>
            <w:tcBorders>
              <w:top w:val="single" w:sz="12" w:space="0" w:color="auto"/>
              <w:left w:val="nil"/>
              <w:bottom w:val="single" w:sz="8" w:space="0" w:color="auto"/>
              <w:right w:val="nil"/>
            </w:tcBorders>
            <w:hideMark/>
          </w:tcPr>
          <w:p w14:paraId="38F7CB6A" w14:textId="77777777" w:rsidR="00AB7A83" w:rsidRPr="00AB7A83" w:rsidRDefault="00AB7A83" w:rsidP="00AB7A83">
            <w:pPr>
              <w:spacing w:after="0" w:line="360" w:lineRule="auto"/>
              <w:ind w:left="0" w:right="0" w:firstLine="0"/>
              <w:rPr>
                <w:rFonts w:ascii="Arial" w:hAnsi="Arial" w:cs="Arial"/>
                <w:b/>
                <w:bCs/>
                <w:lang w:val="ro-RO"/>
              </w:rPr>
            </w:pPr>
            <w:r w:rsidRPr="00AB7A83">
              <w:rPr>
                <w:rFonts w:ascii="Arial" w:hAnsi="Arial" w:cs="Arial"/>
                <w:b/>
                <w:bCs/>
                <w:lang w:val="ro-RO"/>
              </w:rPr>
              <w:t>Etapa competiției</w:t>
            </w:r>
          </w:p>
        </w:tc>
        <w:tc>
          <w:tcPr>
            <w:tcW w:w="4675" w:type="dxa"/>
            <w:tcBorders>
              <w:top w:val="single" w:sz="12" w:space="0" w:color="auto"/>
              <w:left w:val="nil"/>
              <w:bottom w:val="single" w:sz="8" w:space="0" w:color="auto"/>
              <w:right w:val="nil"/>
            </w:tcBorders>
            <w:hideMark/>
          </w:tcPr>
          <w:p w14:paraId="15436E63" w14:textId="77777777" w:rsidR="00AB7A83" w:rsidRPr="00AB7A83" w:rsidRDefault="00AB7A83" w:rsidP="00AB7A83">
            <w:pPr>
              <w:spacing w:after="0" w:line="360" w:lineRule="auto"/>
              <w:ind w:left="0" w:right="0" w:firstLine="0"/>
              <w:rPr>
                <w:rFonts w:ascii="Arial" w:hAnsi="Arial" w:cs="Arial"/>
                <w:b/>
                <w:bCs/>
                <w:lang w:val="ro-RO"/>
              </w:rPr>
            </w:pPr>
            <w:r w:rsidRPr="00AB7A83">
              <w:rPr>
                <w:rFonts w:ascii="Arial" w:hAnsi="Arial" w:cs="Arial"/>
                <w:b/>
                <w:bCs/>
                <w:lang w:val="ro-RO"/>
              </w:rPr>
              <w:t>Termenul</w:t>
            </w:r>
          </w:p>
        </w:tc>
      </w:tr>
      <w:tr w:rsidR="00AB7A83" w:rsidRPr="00AB7A83" w14:paraId="1DCD4B96" w14:textId="77777777">
        <w:tc>
          <w:tcPr>
            <w:tcW w:w="4675" w:type="dxa"/>
            <w:tcBorders>
              <w:top w:val="single" w:sz="8" w:space="0" w:color="auto"/>
              <w:left w:val="nil"/>
              <w:bottom w:val="nil"/>
              <w:right w:val="nil"/>
            </w:tcBorders>
          </w:tcPr>
          <w:p w14:paraId="14A4F943" w14:textId="1594E238"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Anunțarea competiției și a metodologiei</w:t>
            </w:r>
          </w:p>
        </w:tc>
        <w:tc>
          <w:tcPr>
            <w:tcW w:w="4675" w:type="dxa"/>
            <w:tcBorders>
              <w:top w:val="single" w:sz="8" w:space="0" w:color="auto"/>
              <w:left w:val="nil"/>
              <w:bottom w:val="nil"/>
              <w:right w:val="nil"/>
            </w:tcBorders>
            <w:hideMark/>
          </w:tcPr>
          <w:p w14:paraId="17FB4686" w14:textId="3944C5F3" w:rsidR="00AB7A83" w:rsidRPr="00AB7A83" w:rsidRDefault="00332D44" w:rsidP="00AB7A83">
            <w:pPr>
              <w:spacing w:after="0" w:line="360" w:lineRule="auto"/>
              <w:ind w:left="0" w:right="0" w:firstLine="0"/>
              <w:rPr>
                <w:rFonts w:ascii="Arial" w:hAnsi="Arial" w:cs="Arial"/>
                <w:b/>
                <w:bCs/>
                <w:lang w:val="ro-RO"/>
              </w:rPr>
            </w:pPr>
            <w:r>
              <w:rPr>
                <w:rFonts w:ascii="Arial" w:hAnsi="Arial" w:cs="Arial"/>
                <w:lang w:val="ro-RO"/>
              </w:rPr>
              <w:t xml:space="preserve">                       </w:t>
            </w:r>
            <w:r w:rsidR="00200A50" w:rsidRPr="00AD4E2A">
              <w:rPr>
                <w:rFonts w:ascii="Arial" w:hAnsi="Arial" w:cs="Arial"/>
                <w:b/>
                <w:bCs/>
                <w:lang w:val="ro-RO"/>
              </w:rPr>
              <w:t>11</w:t>
            </w:r>
            <w:r w:rsidR="00AB7A83" w:rsidRPr="00AB7A83">
              <w:rPr>
                <w:rFonts w:ascii="Arial" w:hAnsi="Arial" w:cs="Arial"/>
                <w:b/>
                <w:bCs/>
                <w:lang w:val="ro-RO"/>
              </w:rPr>
              <w:t xml:space="preserve">  martie 2026</w:t>
            </w:r>
          </w:p>
        </w:tc>
      </w:tr>
      <w:tr w:rsidR="00AB7A83" w:rsidRPr="00AB7A83" w14:paraId="065838E4" w14:textId="77777777">
        <w:tc>
          <w:tcPr>
            <w:tcW w:w="4675" w:type="dxa"/>
          </w:tcPr>
          <w:p w14:paraId="1F71E703" w14:textId="04638290"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Încărcarea candidaturilor/aplicațiilor pe site-ul conferinței</w:t>
            </w:r>
          </w:p>
        </w:tc>
        <w:tc>
          <w:tcPr>
            <w:tcW w:w="4675" w:type="dxa"/>
            <w:hideMark/>
          </w:tcPr>
          <w:p w14:paraId="6FB8245F" w14:textId="4D40EBE6" w:rsidR="00AB7A83" w:rsidRPr="00AB7A83" w:rsidRDefault="00332D44" w:rsidP="00AB7A83">
            <w:pPr>
              <w:spacing w:after="0" w:line="360" w:lineRule="auto"/>
              <w:ind w:left="0" w:right="0" w:firstLine="0"/>
              <w:rPr>
                <w:rFonts w:ascii="Arial" w:hAnsi="Arial" w:cs="Arial"/>
                <w:lang w:val="ro-RO"/>
              </w:rPr>
            </w:pPr>
            <w:r>
              <w:rPr>
                <w:rFonts w:ascii="Arial" w:hAnsi="Arial" w:cs="Arial"/>
                <w:lang w:val="ro-RO"/>
              </w:rPr>
              <w:t xml:space="preserve">                       </w:t>
            </w:r>
            <w:r w:rsidR="00AB7A83" w:rsidRPr="00AB7A83">
              <w:rPr>
                <w:rFonts w:ascii="Arial" w:hAnsi="Arial" w:cs="Arial"/>
                <w:lang w:val="ro-RO"/>
              </w:rPr>
              <w:t>1 mai – 14 mai 2026</w:t>
            </w:r>
          </w:p>
        </w:tc>
      </w:tr>
      <w:tr w:rsidR="00AB7A83" w:rsidRPr="00AB7A83" w14:paraId="38C8A96D" w14:textId="77777777">
        <w:tc>
          <w:tcPr>
            <w:tcW w:w="4675" w:type="dxa"/>
          </w:tcPr>
          <w:p w14:paraId="54D75E32" w14:textId="7894786B"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Publicarea listei cu aplicațiile eligibile pe site-ul conferinței</w:t>
            </w:r>
          </w:p>
        </w:tc>
        <w:tc>
          <w:tcPr>
            <w:tcW w:w="4675" w:type="dxa"/>
            <w:hideMark/>
          </w:tcPr>
          <w:p w14:paraId="65459096" w14:textId="6DCC6D36" w:rsidR="00AB7A83" w:rsidRPr="00AB7A83" w:rsidRDefault="00332D44" w:rsidP="00AB7A83">
            <w:pPr>
              <w:spacing w:after="0" w:line="360" w:lineRule="auto"/>
              <w:ind w:left="0" w:right="0" w:firstLine="0"/>
              <w:rPr>
                <w:rFonts w:ascii="Arial" w:hAnsi="Arial" w:cs="Arial"/>
                <w:lang w:val="ro-RO"/>
              </w:rPr>
            </w:pPr>
            <w:r>
              <w:rPr>
                <w:rFonts w:ascii="Arial" w:hAnsi="Arial" w:cs="Arial"/>
                <w:lang w:val="ro-RO"/>
              </w:rPr>
              <w:t xml:space="preserve">                         </w:t>
            </w:r>
            <w:r w:rsidR="00AB7A83" w:rsidRPr="00AB7A83">
              <w:rPr>
                <w:rFonts w:ascii="Arial" w:hAnsi="Arial" w:cs="Arial"/>
                <w:lang w:val="ro-RO"/>
              </w:rPr>
              <w:t>15  mai 2026</w:t>
            </w:r>
          </w:p>
        </w:tc>
      </w:tr>
      <w:tr w:rsidR="00AB7A83" w:rsidRPr="00AB7A83" w14:paraId="2619E030" w14:textId="77777777">
        <w:tc>
          <w:tcPr>
            <w:tcW w:w="4675" w:type="dxa"/>
          </w:tcPr>
          <w:p w14:paraId="1BCF752E" w14:textId="72DCA438"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lastRenderedPageBreak/>
              <w:t>Evaluarea la nivel local a aplicațiilor eligibile</w:t>
            </w:r>
          </w:p>
        </w:tc>
        <w:tc>
          <w:tcPr>
            <w:tcW w:w="4675" w:type="dxa"/>
            <w:hideMark/>
          </w:tcPr>
          <w:p w14:paraId="00CF270D" w14:textId="2F756C7F"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                          16 - 2</w:t>
            </w:r>
            <w:r w:rsidR="00B33700">
              <w:rPr>
                <w:rFonts w:ascii="Arial" w:hAnsi="Arial" w:cs="Arial"/>
                <w:lang w:val="ro-RO"/>
              </w:rPr>
              <w:t>0</w:t>
            </w:r>
            <w:r w:rsidRPr="00AB7A83">
              <w:rPr>
                <w:rFonts w:ascii="Arial" w:hAnsi="Arial" w:cs="Arial"/>
                <w:lang w:val="ro-RO"/>
              </w:rPr>
              <w:t xml:space="preserve"> mai 2026</w:t>
            </w:r>
          </w:p>
        </w:tc>
      </w:tr>
      <w:tr w:rsidR="00AB7A83" w:rsidRPr="00AB7A83" w14:paraId="267F0E56" w14:textId="77777777">
        <w:tc>
          <w:tcPr>
            <w:tcW w:w="4675" w:type="dxa"/>
            <w:tcBorders>
              <w:top w:val="nil"/>
              <w:left w:val="nil"/>
              <w:bottom w:val="single" w:sz="12" w:space="0" w:color="auto"/>
              <w:right w:val="nil"/>
            </w:tcBorders>
            <w:hideMark/>
          </w:tcPr>
          <w:p w14:paraId="49BA4956"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Desfășurarea conferinței și premierea aplicațiilor</w:t>
            </w:r>
          </w:p>
        </w:tc>
        <w:tc>
          <w:tcPr>
            <w:tcW w:w="4675" w:type="dxa"/>
            <w:tcBorders>
              <w:top w:val="nil"/>
              <w:left w:val="nil"/>
              <w:bottom w:val="single" w:sz="12" w:space="0" w:color="auto"/>
              <w:right w:val="nil"/>
            </w:tcBorders>
            <w:hideMark/>
          </w:tcPr>
          <w:p w14:paraId="0A9C3A8E" w14:textId="13B973D0" w:rsidR="00AB7A83" w:rsidRPr="00AB7A83" w:rsidRDefault="001C2103" w:rsidP="00AB7A83">
            <w:pPr>
              <w:spacing w:after="0" w:line="360" w:lineRule="auto"/>
              <w:ind w:left="0" w:right="0" w:firstLine="0"/>
              <w:rPr>
                <w:rFonts w:ascii="Arial" w:hAnsi="Arial" w:cs="Arial"/>
                <w:b/>
                <w:bCs/>
                <w:lang w:val="ro-RO"/>
              </w:rPr>
            </w:pPr>
            <w:r>
              <w:rPr>
                <w:rFonts w:ascii="Arial" w:hAnsi="Arial" w:cs="Arial"/>
                <w:lang w:val="ro-RO"/>
              </w:rPr>
              <w:t xml:space="preserve">                             </w:t>
            </w:r>
            <w:r w:rsidR="00AB7A83" w:rsidRPr="00AB7A83">
              <w:rPr>
                <w:rFonts w:ascii="Arial" w:hAnsi="Arial" w:cs="Arial"/>
                <w:b/>
                <w:bCs/>
                <w:lang w:val="ro-RO"/>
              </w:rPr>
              <w:t>2</w:t>
            </w:r>
            <w:r w:rsidR="00B33700">
              <w:rPr>
                <w:rFonts w:ascii="Arial" w:hAnsi="Arial" w:cs="Arial"/>
                <w:b/>
                <w:bCs/>
                <w:lang w:val="ro-RO"/>
              </w:rPr>
              <w:t>2</w:t>
            </w:r>
            <w:r w:rsidR="00AB7A83" w:rsidRPr="00AB7A83">
              <w:rPr>
                <w:rFonts w:ascii="Arial" w:hAnsi="Arial" w:cs="Arial"/>
                <w:b/>
                <w:bCs/>
                <w:lang w:val="ro-RO"/>
              </w:rPr>
              <w:t xml:space="preserve"> mai 2026</w:t>
            </w:r>
          </w:p>
        </w:tc>
      </w:tr>
    </w:tbl>
    <w:p w14:paraId="7355CE48" w14:textId="77777777" w:rsidR="00AB7A83" w:rsidRPr="00AB7A83" w:rsidRDefault="00AB7A83" w:rsidP="00AB7A83">
      <w:pPr>
        <w:spacing w:after="0" w:line="360" w:lineRule="auto"/>
        <w:ind w:left="0" w:right="0" w:firstLine="0"/>
        <w:rPr>
          <w:rFonts w:ascii="Arial" w:hAnsi="Arial" w:cs="Arial"/>
          <w:lang w:val="ro-RO"/>
        </w:rPr>
      </w:pPr>
      <w:r w:rsidRPr="00AB7A83">
        <w:rPr>
          <w:rFonts w:ascii="Arial" w:hAnsi="Arial" w:cs="Arial"/>
          <w:lang w:val="ro-RO"/>
        </w:rPr>
        <w:t xml:space="preserve"> </w:t>
      </w:r>
    </w:p>
    <w:p w14:paraId="07C23FFC" w14:textId="77777777" w:rsidR="00FF7BEE" w:rsidRPr="00113581" w:rsidRDefault="00FF7BEE" w:rsidP="00AB7A83">
      <w:pPr>
        <w:spacing w:after="0" w:line="360" w:lineRule="auto"/>
        <w:ind w:left="0" w:right="0" w:firstLine="0"/>
        <w:rPr>
          <w:rFonts w:ascii="Arial" w:hAnsi="Arial" w:cs="Arial"/>
          <w:lang w:val="fr-FR"/>
        </w:rPr>
      </w:pPr>
    </w:p>
    <w:p w14:paraId="7433E149" w14:textId="77777777" w:rsidR="00976BAC" w:rsidRDefault="00976BAC">
      <w:pPr>
        <w:spacing w:after="160" w:line="259" w:lineRule="auto"/>
        <w:ind w:left="0" w:right="0" w:firstLine="0"/>
        <w:jc w:val="left"/>
        <w:rPr>
          <w:rFonts w:ascii="Arial" w:hAnsi="Arial" w:cs="Arial"/>
          <w:b/>
          <w:u w:val="single"/>
          <w:lang w:val="ro-RO"/>
        </w:rPr>
      </w:pPr>
      <w:r>
        <w:rPr>
          <w:rFonts w:ascii="Arial" w:hAnsi="Arial" w:cs="Arial"/>
          <w:b/>
          <w:u w:val="single"/>
          <w:lang w:val="ro-RO"/>
        </w:rPr>
        <w:br w:type="page"/>
      </w:r>
    </w:p>
    <w:p w14:paraId="14D1647E" w14:textId="3A08871B" w:rsidR="00405425" w:rsidRDefault="00BE0C99" w:rsidP="00AB7A83">
      <w:pPr>
        <w:spacing w:after="120" w:line="360" w:lineRule="auto"/>
        <w:rPr>
          <w:rFonts w:ascii="Arial" w:hAnsi="Arial" w:cs="Arial"/>
          <w:b/>
          <w:u w:val="single"/>
          <w:lang w:val="ro-RO"/>
        </w:rPr>
      </w:pPr>
      <w:r>
        <w:rPr>
          <w:rFonts w:ascii="Arial" w:hAnsi="Arial" w:cs="Arial"/>
          <w:b/>
          <w:u w:val="single"/>
          <w:lang w:val="ro-RO"/>
        </w:rPr>
        <w:lastRenderedPageBreak/>
        <w:t>Model Cerere</w:t>
      </w:r>
      <w:r w:rsidR="00B13748">
        <w:rPr>
          <w:rFonts w:ascii="Arial" w:hAnsi="Arial" w:cs="Arial"/>
          <w:b/>
          <w:u w:val="single"/>
          <w:lang w:val="ro-RO"/>
        </w:rPr>
        <w:t xml:space="preserve"> obținere premiu</w:t>
      </w:r>
    </w:p>
    <w:p w14:paraId="144B7650" w14:textId="77777777" w:rsidR="00B13748" w:rsidRDefault="00B13748" w:rsidP="00AB7A83">
      <w:pPr>
        <w:spacing w:after="120" w:line="360" w:lineRule="auto"/>
        <w:rPr>
          <w:rFonts w:ascii="Arial" w:hAnsi="Arial" w:cs="Arial"/>
          <w:b/>
          <w:u w:val="single"/>
          <w:lang w:val="ro-RO"/>
        </w:rPr>
      </w:pPr>
    </w:p>
    <w:p w14:paraId="2E38F64C" w14:textId="1DD3140B" w:rsidR="00B13748" w:rsidRDefault="00B13748" w:rsidP="00B13748">
      <w:pPr>
        <w:spacing w:after="120" w:line="360" w:lineRule="auto"/>
        <w:jc w:val="center"/>
        <w:rPr>
          <w:b/>
          <w:lang w:val="ro-RO"/>
        </w:rPr>
      </w:pPr>
      <w:r>
        <w:rPr>
          <w:b/>
          <w:lang w:val="ro-RO"/>
        </w:rPr>
        <w:t>Solicitare obținere premiu</w:t>
      </w:r>
    </w:p>
    <w:p w14:paraId="40377808" w14:textId="38192F20" w:rsidR="00B13748" w:rsidRDefault="00B13748" w:rsidP="00B13748">
      <w:pPr>
        <w:spacing w:after="120" w:line="360" w:lineRule="auto"/>
        <w:ind w:firstLine="710"/>
        <w:rPr>
          <w:bCs/>
          <w:lang w:val="ro-RO"/>
        </w:rPr>
      </w:pPr>
      <w:r w:rsidRPr="00B13748">
        <w:rPr>
          <w:bCs/>
          <w:lang w:val="ro-RO"/>
        </w:rPr>
        <w:t>Subsemnata ................., studentă în anul .........., specializarea ..............,</w:t>
      </w:r>
      <w:r>
        <w:rPr>
          <w:bCs/>
          <w:lang w:val="ro-RO"/>
        </w:rPr>
        <w:t xml:space="preserve"> ca urmare a obținerii premiului ....., în cadrul competiției de proiecte din cadrul conferinței </w:t>
      </w:r>
      <w:r w:rsidRPr="00B13748">
        <w:rPr>
          <w:b/>
          <w:i/>
          <w:iCs/>
          <w:lang w:val="ro-RO"/>
        </w:rPr>
        <w:t>Educația Azi</w:t>
      </w:r>
      <w:r>
        <w:rPr>
          <w:bCs/>
          <w:lang w:val="ro-RO"/>
        </w:rPr>
        <w:t xml:space="preserve"> organizată prin </w:t>
      </w:r>
      <w:r w:rsidRPr="00B13748">
        <w:rPr>
          <w:bCs/>
          <w:lang w:val="ro-RO"/>
        </w:rPr>
        <w:t xml:space="preserve"> </w:t>
      </w:r>
      <w:r w:rsidRPr="00B13748">
        <w:rPr>
          <w:lang w:val="ro-RO"/>
        </w:rPr>
        <w:t>Proiectul:</w:t>
      </w:r>
      <w:r w:rsidRPr="00C36959">
        <w:rPr>
          <w:rFonts w:ascii="Arial" w:hAnsi="Arial" w:cs="Arial"/>
          <w:lang w:val="ro-RO"/>
        </w:rPr>
        <w:t xml:space="preserve"> </w:t>
      </w:r>
      <w:r w:rsidRPr="00B13748">
        <w:rPr>
          <w:i/>
          <w:iCs/>
          <w:lang w:val="ro-RO"/>
        </w:rPr>
        <w:t xml:space="preserve">Profesioniști reflexivi - colaborativi: un sistem integrat de activități de învățare la locul de muncă și complementare, fundamentat pe principiile integrării teoriei cu practica și utilizării dovezilor în procesul de decizie, Cod SMIS: 311901, din data de 22 mai 2026, </w:t>
      </w:r>
      <w:r>
        <w:rPr>
          <w:bCs/>
          <w:lang w:val="ro-RO"/>
        </w:rPr>
        <w:t>prin prezenta vă rog să dispuneți virarea sumei care mi se cuvine în conul cu numărul .................., deschis la banca .............., după cum reiese din documentul atașat prezentei cereri. Atașat anexez și o copie a cărții de identitate.</w:t>
      </w:r>
    </w:p>
    <w:p w14:paraId="4675FC6C" w14:textId="77777777" w:rsidR="00B13748" w:rsidRDefault="00B13748" w:rsidP="00B13748">
      <w:pPr>
        <w:spacing w:after="120" w:line="360" w:lineRule="auto"/>
        <w:ind w:firstLine="710"/>
        <w:rPr>
          <w:bCs/>
          <w:lang w:val="ro-RO"/>
        </w:rPr>
      </w:pPr>
    </w:p>
    <w:p w14:paraId="5923A14D" w14:textId="3F3C433D" w:rsidR="00B13748" w:rsidRDefault="00B13748" w:rsidP="00B13748">
      <w:pPr>
        <w:spacing w:after="120" w:line="360" w:lineRule="auto"/>
        <w:ind w:firstLine="710"/>
        <w:rPr>
          <w:bCs/>
          <w:lang w:val="ro-RO"/>
        </w:rPr>
      </w:pPr>
      <w:r>
        <w:rPr>
          <w:bCs/>
          <w:lang w:val="ro-RO"/>
        </w:rPr>
        <w:t>Timișoara</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Semnătura</w:t>
      </w:r>
    </w:p>
    <w:p w14:paraId="531EB9DB" w14:textId="4067E672" w:rsidR="00B13748" w:rsidRPr="00B13748" w:rsidRDefault="00B13748" w:rsidP="00B13748">
      <w:pPr>
        <w:spacing w:after="120" w:line="360" w:lineRule="auto"/>
        <w:ind w:firstLine="710"/>
        <w:rPr>
          <w:bCs/>
          <w:lang w:val="ro-RO"/>
        </w:rPr>
      </w:pPr>
      <w:r>
        <w:rPr>
          <w:bCs/>
          <w:lang w:val="ro-RO"/>
        </w:rPr>
        <w:t>Data:</w:t>
      </w:r>
    </w:p>
    <w:p w14:paraId="7413E5A2" w14:textId="77777777" w:rsidR="00221308" w:rsidRPr="00113581" w:rsidRDefault="00221308" w:rsidP="00AB7A83">
      <w:pPr>
        <w:spacing w:after="0" w:line="360" w:lineRule="auto"/>
        <w:ind w:left="0" w:right="58" w:hanging="14"/>
        <w:rPr>
          <w:rFonts w:ascii="Arial" w:hAnsi="Arial" w:cs="Arial"/>
          <w:b/>
          <w:lang w:val="ro-RO"/>
        </w:rPr>
      </w:pPr>
    </w:p>
    <w:p w14:paraId="5D2826A1" w14:textId="1573D421" w:rsidR="00341B76" w:rsidRPr="00B13748" w:rsidRDefault="00341B76" w:rsidP="00AB7A83">
      <w:pPr>
        <w:spacing w:after="206" w:line="360" w:lineRule="auto"/>
        <w:ind w:left="0" w:right="54" w:firstLine="0"/>
        <w:rPr>
          <w:rFonts w:ascii="Arial" w:hAnsi="Arial" w:cs="Arial"/>
          <w:lang w:val="ro-RO"/>
        </w:rPr>
      </w:pPr>
    </w:p>
    <w:sectPr w:rsidR="00341B76" w:rsidRPr="00B13748" w:rsidSect="00143CA3">
      <w:headerReference w:type="even" r:id="rId11"/>
      <w:headerReference w:type="default" r:id="rId12"/>
      <w:footerReference w:type="even" r:id="rId13"/>
      <w:footerReference w:type="default" r:id="rId14"/>
      <w:headerReference w:type="first" r:id="rId15"/>
      <w:footerReference w:type="first" r:id="rId16"/>
      <w:pgSz w:w="12240" w:h="15840"/>
      <w:pgMar w:top="2359" w:right="990" w:bottom="1775" w:left="1438" w:header="567" w:footer="30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171A" w14:textId="77777777" w:rsidR="003368EF" w:rsidRDefault="003368EF">
      <w:pPr>
        <w:spacing w:after="0" w:line="240" w:lineRule="auto"/>
      </w:pPr>
      <w:r>
        <w:separator/>
      </w:r>
    </w:p>
  </w:endnote>
  <w:endnote w:type="continuationSeparator" w:id="0">
    <w:p w14:paraId="098B229B" w14:textId="77777777" w:rsidR="003368EF" w:rsidRDefault="0033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BA3" w14:textId="77777777" w:rsidR="00F96C9B" w:rsidRDefault="00F96C9B">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329CC78E" w14:textId="77777777" w:rsidR="00F96C9B" w:rsidRDefault="00F96C9B">
    <w:pPr>
      <w:spacing w:after="218" w:line="259" w:lineRule="auto"/>
      <w:ind w:left="0" w:right="62" w:firstLine="0"/>
      <w:jc w:val="center"/>
    </w:pPr>
    <w:r>
      <w:rPr>
        <w:rFonts w:ascii="Calibri" w:eastAsia="Calibri" w:hAnsi="Calibri" w:cs="Calibri"/>
        <w:sz w:val="22"/>
      </w:rPr>
      <w:t xml:space="preserve">Proiect co-finanţat din Programul Operaţional Capital Uman 2014-2020 </w:t>
    </w:r>
  </w:p>
  <w:p w14:paraId="43A0562C" w14:textId="77777777" w:rsidR="00F96C9B" w:rsidRDefault="00F96C9B">
    <w:pPr>
      <w:spacing w:after="0" w:line="259" w:lineRule="auto"/>
      <w:ind w:left="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582" w14:textId="70486817" w:rsidR="00F96C9B" w:rsidRDefault="00143CA3">
    <w:pPr>
      <w:spacing w:after="0" w:line="259" w:lineRule="auto"/>
      <w:ind w:left="2" w:right="0" w:firstLine="0"/>
      <w:jc w:val="left"/>
    </w:pPr>
    <w:r>
      <w:rPr>
        <w:noProof/>
      </w:rPr>
      <mc:AlternateContent>
        <mc:Choice Requires="wps">
          <w:drawing>
            <wp:anchor distT="0" distB="0" distL="0" distR="0" simplePos="0" relativeHeight="251677696" behindDoc="1" locked="0" layoutInCell="1" hidden="0" allowOverlap="1" wp14:anchorId="24CE1FBC" wp14:editId="4F830103">
              <wp:simplePos x="0" y="0"/>
              <wp:positionH relativeFrom="margin">
                <wp:posOffset>-733425</wp:posOffset>
              </wp:positionH>
              <wp:positionV relativeFrom="paragraph">
                <wp:posOffset>190500</wp:posOffset>
              </wp:positionV>
              <wp:extent cx="7269480" cy="1771650"/>
              <wp:effectExtent l="0" t="0" r="0" b="6350"/>
              <wp:wrapNone/>
              <wp:docPr id="1891647331" name="Rectangle 1891647331"/>
              <wp:cNvGraphicFramePr/>
              <a:graphic xmlns:a="http://schemas.openxmlformats.org/drawingml/2006/main">
                <a:graphicData uri="http://schemas.microsoft.com/office/word/2010/wordprocessingShape">
                  <wps:wsp>
                    <wps:cNvSpPr/>
                    <wps:spPr>
                      <a:xfrm>
                        <a:off x="0" y="0"/>
                        <a:ext cx="7269480" cy="1771650"/>
                      </a:xfrm>
                      <a:prstGeom prst="rect">
                        <a:avLst/>
                      </a:prstGeom>
                      <a:solidFill>
                        <a:srgbClr val="FFFFFF"/>
                      </a:solidFill>
                      <a:ln>
                        <a:noFill/>
                      </a:ln>
                    </wps:spPr>
                    <wps:txbx>
                      <w:txbxContent>
                        <w:p w14:paraId="6ADE9BB9" w14:textId="77777777" w:rsidR="00143CA3" w:rsidRDefault="00143CA3" w:rsidP="00143CA3">
                          <w:pPr>
                            <w:spacing w:after="0" w:line="258" w:lineRule="auto"/>
                            <w:jc w:val="center"/>
                            <w:textDirection w:val="btLr"/>
                            <w:rPr>
                              <w:lang w:val="ro-RO"/>
                            </w:rPr>
                          </w:pPr>
                          <w:r>
                            <w:rPr>
                              <w:noProof/>
                            </w:rPr>
                            <w:drawing>
                              <wp:inline distT="0" distB="0" distL="0" distR="0" wp14:anchorId="439910B6" wp14:editId="6222E8C3">
                                <wp:extent cx="694690" cy="693420"/>
                                <wp:effectExtent l="0" t="0" r="0" b="0"/>
                                <wp:docPr id="204614092" name="Picture 20461409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7908F7D9" w14:textId="77777777" w:rsidR="00143CA3" w:rsidRDefault="00143CA3" w:rsidP="00143CA3">
                          <w:pPr>
                            <w:spacing w:after="0" w:line="258" w:lineRule="auto"/>
                            <w:jc w:val="center"/>
                            <w:textDirection w:val="btLr"/>
                            <w:rPr>
                              <w:lang w:val="ro-RO"/>
                            </w:rPr>
                          </w:pPr>
                        </w:p>
                        <w:p w14:paraId="68193265" w14:textId="77777777" w:rsidR="00143CA3" w:rsidRPr="00B37484" w:rsidRDefault="00143CA3" w:rsidP="00143CA3">
                          <w:pPr>
                            <w:spacing w:after="0" w:line="258" w:lineRule="auto"/>
                            <w:jc w:val="center"/>
                            <w:textDirection w:val="btLr"/>
                            <w:rPr>
                              <w:lang w:val="ro-RO"/>
                            </w:rPr>
                          </w:pPr>
                          <w:r w:rsidRPr="00B37484">
                            <w:rPr>
                              <w:lang w:val="ro-RO"/>
                            </w:rPr>
                            <w:t>Programul Educație și Ocupare 2021-2027</w:t>
                          </w:r>
                        </w:p>
                        <w:p w14:paraId="29AF428E" w14:textId="77777777" w:rsidR="00143CA3" w:rsidRPr="00AB7A83" w:rsidRDefault="00143CA3" w:rsidP="00143CA3">
                          <w:pPr>
                            <w:spacing w:after="0" w:line="258" w:lineRule="auto"/>
                            <w:jc w:val="center"/>
                            <w:textDirection w:val="btLr"/>
                            <w:rPr>
                              <w:lang w:val="ro-RO"/>
                            </w:rPr>
                          </w:pPr>
                          <w:r w:rsidRPr="00B37484">
                            <w:rPr>
                              <w:lang w:val="ro-RO"/>
                            </w:rPr>
                            <w:t xml:space="preserve">Proiect: </w:t>
                          </w:r>
                          <w:r w:rsidRPr="00AB7A83">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CE1FBC" id="Rectangle 1891647331" o:spid="_x0000_s1026" style="position:absolute;left:0;text-align:left;margin-left:-57.75pt;margin-top:15pt;width:572.4pt;height:139.5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" stroked="f">
              <v:textbox inset="2.53958mm,1.2694mm,2.53958mm,1.2694mm">
                <w:txbxContent>
                  <w:p w14:paraId="6ADE9BB9" w14:textId="77777777" w:rsidR="00143CA3" w:rsidRDefault="00143CA3" w:rsidP="00143CA3">
                    <w:pPr>
                      <w:spacing w:after="0" w:line="258" w:lineRule="auto"/>
                      <w:jc w:val="center"/>
                      <w:textDirection w:val="btLr"/>
                      <w:rPr>
                        <w:lang w:val="ro-RO"/>
                      </w:rPr>
                    </w:pPr>
                    <w:r>
                      <w:rPr>
                        <w:noProof/>
                      </w:rPr>
                      <w:drawing>
                        <wp:inline distT="0" distB="0" distL="0" distR="0" wp14:anchorId="439910B6" wp14:editId="6222E8C3">
                          <wp:extent cx="694690" cy="693420"/>
                          <wp:effectExtent l="0" t="0" r="0" b="0"/>
                          <wp:docPr id="204614092" name="Picture 20461409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7908F7D9" w14:textId="77777777" w:rsidR="00143CA3" w:rsidRDefault="00143CA3" w:rsidP="00143CA3">
                    <w:pPr>
                      <w:spacing w:after="0" w:line="258" w:lineRule="auto"/>
                      <w:jc w:val="center"/>
                      <w:textDirection w:val="btLr"/>
                      <w:rPr>
                        <w:lang w:val="ro-RO"/>
                      </w:rPr>
                    </w:pPr>
                  </w:p>
                  <w:p w14:paraId="68193265" w14:textId="77777777" w:rsidR="00143CA3" w:rsidRPr="00B37484" w:rsidRDefault="00143CA3" w:rsidP="00143CA3">
                    <w:pPr>
                      <w:spacing w:after="0" w:line="258" w:lineRule="auto"/>
                      <w:jc w:val="center"/>
                      <w:textDirection w:val="btLr"/>
                      <w:rPr>
                        <w:lang w:val="ro-RO"/>
                      </w:rPr>
                    </w:pPr>
                    <w:r w:rsidRPr="00B37484">
                      <w:rPr>
                        <w:lang w:val="ro-RO"/>
                      </w:rPr>
                      <w:t>Programul Educație și Ocupare 2021-2027</w:t>
                    </w:r>
                  </w:p>
                  <w:p w14:paraId="29AF428E" w14:textId="77777777" w:rsidR="00143CA3" w:rsidRPr="00AB7A83" w:rsidRDefault="00143CA3" w:rsidP="00143CA3">
                    <w:pPr>
                      <w:spacing w:after="0" w:line="258" w:lineRule="auto"/>
                      <w:jc w:val="center"/>
                      <w:textDirection w:val="btLr"/>
                      <w:rPr>
                        <w:lang w:val="ro-RO"/>
                      </w:rPr>
                    </w:pPr>
                    <w:r w:rsidRPr="00B37484">
                      <w:rPr>
                        <w:lang w:val="ro-RO"/>
                      </w:rPr>
                      <w:t xml:space="preserve">Proiect: </w:t>
                    </w:r>
                    <w:r w:rsidRPr="00AB7A83">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6764" w14:textId="77777777" w:rsidR="00F96C9B" w:rsidRDefault="00F96C9B">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792A2A63" w14:textId="77777777" w:rsidR="00F96C9B" w:rsidRDefault="00F96C9B">
    <w:pPr>
      <w:spacing w:after="218" w:line="259" w:lineRule="auto"/>
      <w:ind w:left="0" w:right="62" w:firstLine="0"/>
      <w:jc w:val="center"/>
    </w:pPr>
    <w:r>
      <w:rPr>
        <w:rFonts w:ascii="Calibri" w:eastAsia="Calibri" w:hAnsi="Calibri" w:cs="Calibri"/>
        <w:sz w:val="22"/>
      </w:rPr>
      <w:t xml:space="preserve">Proiect co-finanţat din Programul Operaţional Capital Uman 2014-2020 </w:t>
    </w:r>
  </w:p>
  <w:p w14:paraId="61A9079C" w14:textId="77777777" w:rsidR="00F96C9B" w:rsidRDefault="00F96C9B">
    <w:pPr>
      <w:spacing w:after="0" w:line="259" w:lineRule="auto"/>
      <w:ind w:left="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0575" w14:textId="77777777" w:rsidR="003368EF" w:rsidRDefault="003368EF">
      <w:pPr>
        <w:spacing w:after="0" w:line="240" w:lineRule="auto"/>
      </w:pPr>
      <w:r>
        <w:separator/>
      </w:r>
    </w:p>
  </w:footnote>
  <w:footnote w:type="continuationSeparator" w:id="0">
    <w:p w14:paraId="691C0D5A" w14:textId="77777777" w:rsidR="003368EF" w:rsidRDefault="00336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D49" w14:textId="77777777" w:rsidR="00F96C9B" w:rsidRDefault="00F96C9B">
    <w:pPr>
      <w:spacing w:after="0" w:line="259" w:lineRule="auto"/>
      <w:ind w:left="2" w:right="0" w:firstLine="0"/>
      <w:jc w:val="left"/>
    </w:pPr>
    <w:r>
      <w:rPr>
        <w:noProof/>
      </w:rPr>
      <w:drawing>
        <wp:anchor distT="0" distB="0" distL="114300" distR="114300" simplePos="0" relativeHeight="251658240" behindDoc="0" locked="0" layoutInCell="1" allowOverlap="0" wp14:anchorId="4647C2CA" wp14:editId="4A08A97B">
          <wp:simplePos x="0" y="0"/>
          <wp:positionH relativeFrom="page">
            <wp:posOffset>982980</wp:posOffset>
          </wp:positionH>
          <wp:positionV relativeFrom="page">
            <wp:posOffset>457251</wp:posOffset>
          </wp:positionV>
          <wp:extent cx="1080135" cy="867105"/>
          <wp:effectExtent l="0" t="0" r="0" b="0"/>
          <wp:wrapSquare wrapText="bothSides"/>
          <wp:docPr id="1958968383" name="Picture 195896838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59264" behindDoc="0" locked="0" layoutInCell="1" allowOverlap="0" wp14:anchorId="495AB551" wp14:editId="37EAB1E7">
          <wp:simplePos x="0" y="0"/>
          <wp:positionH relativeFrom="page">
            <wp:posOffset>3448304</wp:posOffset>
          </wp:positionH>
          <wp:positionV relativeFrom="page">
            <wp:posOffset>457226</wp:posOffset>
          </wp:positionV>
          <wp:extent cx="895350" cy="867131"/>
          <wp:effectExtent l="0" t="0" r="0" b="0"/>
          <wp:wrapSquare wrapText="bothSides"/>
          <wp:docPr id="1064620389" name="Picture 106462038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60288" behindDoc="0" locked="0" layoutInCell="1" allowOverlap="0" wp14:anchorId="41B7BDB7" wp14:editId="40F5E44E">
          <wp:simplePos x="0" y="0"/>
          <wp:positionH relativeFrom="page">
            <wp:posOffset>5716905</wp:posOffset>
          </wp:positionH>
          <wp:positionV relativeFrom="page">
            <wp:posOffset>457174</wp:posOffset>
          </wp:positionV>
          <wp:extent cx="958215" cy="867309"/>
          <wp:effectExtent l="0" t="0" r="0" b="0"/>
          <wp:wrapSquare wrapText="bothSides"/>
          <wp:docPr id="912347044" name="Picture 91234704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1FF" w14:textId="1A143E7C" w:rsidR="00F96C9B" w:rsidRPr="00A12104" w:rsidRDefault="00143CA3" w:rsidP="00143CA3">
    <w:pPr>
      <w:pStyle w:val="Antet"/>
      <w:ind w:left="0" w:firstLine="0"/>
    </w:pPr>
    <w:r>
      <w:rPr>
        <w:noProof/>
      </w:rPr>
      <w:drawing>
        <wp:anchor distT="0" distB="0" distL="114300" distR="114300" simplePos="0" relativeHeight="251674624" behindDoc="0" locked="0" layoutInCell="1" hidden="0" allowOverlap="1" wp14:anchorId="3186B880" wp14:editId="1860D1F5">
          <wp:simplePos x="0" y="0"/>
          <wp:positionH relativeFrom="column">
            <wp:posOffset>5081905</wp:posOffset>
          </wp:positionH>
          <wp:positionV relativeFrom="paragraph">
            <wp:posOffset>171450</wp:posOffset>
          </wp:positionV>
          <wp:extent cx="731520" cy="731520"/>
          <wp:effectExtent l="0" t="0" r="0" b="0"/>
          <wp:wrapTopAndBottom distT="0" distB="0"/>
          <wp:docPr id="49"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9" name="image2.png" descr="A blue and white logo&#10;&#10;Description automatically generated"/>
                  <pic:cNvPicPr preferRelativeResize="0"/>
                </pic:nvPicPr>
                <pic:blipFill>
                  <a:blip r:embed="rId1"/>
                  <a:srcRect/>
                  <a:stretch>
                    <a:fillRect/>
                  </a:stretch>
                </pic:blipFill>
                <pic:spPr>
                  <a:xfrm>
                    <a:off x="0" y="0"/>
                    <a:ext cx="731520" cy="73152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563541B" wp14:editId="5E9E812C">
          <wp:simplePos x="0" y="0"/>
          <wp:positionH relativeFrom="column">
            <wp:posOffset>0</wp:posOffset>
          </wp:positionH>
          <wp:positionV relativeFrom="paragraph">
            <wp:posOffset>207645</wp:posOffset>
          </wp:positionV>
          <wp:extent cx="3232150" cy="723900"/>
          <wp:effectExtent l="0" t="0" r="0" b="0"/>
          <wp:wrapSquare wrapText="bothSides" distT="0" distB="0" distL="114300" distR="114300"/>
          <wp:docPr id="46" name="image4.png"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4.png" descr="Blue text on a black background&#10;&#10;Description automatically generated"/>
                  <pic:cNvPicPr preferRelativeResize="0"/>
                </pic:nvPicPr>
                <pic:blipFill>
                  <a:blip r:embed="rId2"/>
                  <a:srcRect/>
                  <a:stretch>
                    <a:fillRect/>
                  </a:stretch>
                </pic:blipFill>
                <pic:spPr>
                  <a:xfrm>
                    <a:off x="0" y="0"/>
                    <a:ext cx="323215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A293" w14:textId="77777777" w:rsidR="00F96C9B" w:rsidRDefault="00F96C9B">
    <w:pPr>
      <w:spacing w:after="0" w:line="259" w:lineRule="auto"/>
      <w:ind w:left="2" w:right="0" w:firstLine="0"/>
      <w:jc w:val="left"/>
    </w:pPr>
    <w:r>
      <w:rPr>
        <w:noProof/>
      </w:rPr>
      <w:drawing>
        <wp:anchor distT="0" distB="0" distL="114300" distR="114300" simplePos="0" relativeHeight="251664384" behindDoc="0" locked="0" layoutInCell="1" allowOverlap="0" wp14:anchorId="5D1C75D4" wp14:editId="27E12DA5">
          <wp:simplePos x="0" y="0"/>
          <wp:positionH relativeFrom="page">
            <wp:posOffset>982980</wp:posOffset>
          </wp:positionH>
          <wp:positionV relativeFrom="page">
            <wp:posOffset>457251</wp:posOffset>
          </wp:positionV>
          <wp:extent cx="1080135" cy="867105"/>
          <wp:effectExtent l="0" t="0" r="0" b="0"/>
          <wp:wrapSquare wrapText="bothSides"/>
          <wp:docPr id="1332965582" name="Picture 133296558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65408" behindDoc="0" locked="0" layoutInCell="1" allowOverlap="0" wp14:anchorId="04A0CE70" wp14:editId="281C5AB5">
          <wp:simplePos x="0" y="0"/>
          <wp:positionH relativeFrom="page">
            <wp:posOffset>3448304</wp:posOffset>
          </wp:positionH>
          <wp:positionV relativeFrom="page">
            <wp:posOffset>457226</wp:posOffset>
          </wp:positionV>
          <wp:extent cx="895350" cy="867131"/>
          <wp:effectExtent l="0" t="0" r="0" b="0"/>
          <wp:wrapSquare wrapText="bothSides"/>
          <wp:docPr id="373740197" name="Picture 373740197"/>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66432" behindDoc="0" locked="0" layoutInCell="1" allowOverlap="0" wp14:anchorId="62D0982F" wp14:editId="776B3962">
          <wp:simplePos x="0" y="0"/>
          <wp:positionH relativeFrom="page">
            <wp:posOffset>5716905</wp:posOffset>
          </wp:positionH>
          <wp:positionV relativeFrom="page">
            <wp:posOffset>457174</wp:posOffset>
          </wp:positionV>
          <wp:extent cx="958215" cy="867309"/>
          <wp:effectExtent l="0" t="0" r="0" b="0"/>
          <wp:wrapSquare wrapText="bothSides"/>
          <wp:docPr id="1934884472" name="Picture 193488447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E15"/>
    <w:multiLevelType w:val="hybridMultilevel"/>
    <w:tmpl w:val="15AE1D8A"/>
    <w:lvl w:ilvl="0" w:tplc="27DCAC76">
      <w:start w:val="1"/>
      <w:numFmt w:val="bullet"/>
      <w:lvlText w:val="-"/>
      <w:lvlJc w:val="left"/>
      <w:pPr>
        <w:ind w:left="150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 w15:restartNumberingAfterBreak="0">
    <w:nsid w:val="11D1297B"/>
    <w:multiLevelType w:val="multilevel"/>
    <w:tmpl w:val="5AFE1E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520753"/>
    <w:multiLevelType w:val="hybridMultilevel"/>
    <w:tmpl w:val="5D3C5158"/>
    <w:lvl w:ilvl="0" w:tplc="F8D8148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0200E">
      <w:start w:val="1"/>
      <w:numFmt w:val="bullet"/>
      <w:lvlText w:val="o"/>
      <w:lvlJc w:val="left"/>
      <w:pPr>
        <w:ind w:left="1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28852A8">
      <w:start w:val="1"/>
      <w:numFmt w:val="bullet"/>
      <w:lvlText w:val="▪"/>
      <w:lvlJc w:val="left"/>
      <w:pPr>
        <w:ind w:left="1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52D8F6">
      <w:start w:val="1"/>
      <w:numFmt w:val="bullet"/>
      <w:lvlText w:val="•"/>
      <w:lvlJc w:val="left"/>
      <w:pPr>
        <w:ind w:left="2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BA61538">
      <w:start w:val="1"/>
      <w:numFmt w:val="bullet"/>
      <w:lvlText w:val="o"/>
      <w:lvlJc w:val="left"/>
      <w:pPr>
        <w:ind w:left="3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EE0F42">
      <w:start w:val="1"/>
      <w:numFmt w:val="bullet"/>
      <w:lvlText w:val="▪"/>
      <w:lvlJc w:val="left"/>
      <w:pPr>
        <w:ind w:left="4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66E4DE8">
      <w:start w:val="1"/>
      <w:numFmt w:val="bullet"/>
      <w:lvlText w:val="•"/>
      <w:lvlJc w:val="left"/>
      <w:pPr>
        <w:ind w:left="47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442908">
      <w:start w:val="1"/>
      <w:numFmt w:val="bullet"/>
      <w:lvlText w:val="o"/>
      <w:lvlJc w:val="left"/>
      <w:pPr>
        <w:ind w:left="54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9CCD204">
      <w:start w:val="1"/>
      <w:numFmt w:val="bullet"/>
      <w:lvlText w:val="▪"/>
      <w:lvlJc w:val="left"/>
      <w:pPr>
        <w:ind w:left="61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C4BFD"/>
    <w:multiLevelType w:val="hybridMultilevel"/>
    <w:tmpl w:val="B650C996"/>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4" w15:restartNumberingAfterBreak="0">
    <w:nsid w:val="153673CA"/>
    <w:multiLevelType w:val="hybridMultilevel"/>
    <w:tmpl w:val="C4B4D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131B6"/>
    <w:multiLevelType w:val="hybridMultilevel"/>
    <w:tmpl w:val="8A66F426"/>
    <w:lvl w:ilvl="0" w:tplc="E45070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87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8BB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4C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6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64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EA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6A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5B487A"/>
    <w:multiLevelType w:val="hybridMultilevel"/>
    <w:tmpl w:val="D83886EC"/>
    <w:lvl w:ilvl="0" w:tplc="EC8EB4C8">
      <w:start w:val="1"/>
      <w:numFmt w:val="bullet"/>
      <w:lvlText w:val="-"/>
      <w:lvlJc w:val="left"/>
      <w:pPr>
        <w:ind w:left="1080" w:hanging="360"/>
      </w:pPr>
      <w:rPr>
        <w:rFonts w:ascii="Calibri" w:eastAsia="Calibri" w:hAnsi="Calibri" w:cs="Times New Roman"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188699D"/>
    <w:multiLevelType w:val="hybridMultilevel"/>
    <w:tmpl w:val="185CDCC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030A61"/>
    <w:multiLevelType w:val="hybridMultilevel"/>
    <w:tmpl w:val="9B00B81E"/>
    <w:lvl w:ilvl="0" w:tplc="CB4CA282">
      <w:start w:val="1"/>
      <w:numFmt w:val="decimal"/>
      <w:lvlText w:val="%1."/>
      <w:lvlJc w:val="left"/>
      <w:pPr>
        <w:ind w:left="99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F9AEA06">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ABB60">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03A82">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4CEA">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0112C">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AF230">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6D3F4">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4182E">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074E85"/>
    <w:multiLevelType w:val="hybridMultilevel"/>
    <w:tmpl w:val="2E4A3F48"/>
    <w:lvl w:ilvl="0" w:tplc="27DCAC7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C8E8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C220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399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CB25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61D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64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C696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06AC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E6F2F"/>
    <w:multiLevelType w:val="multilevel"/>
    <w:tmpl w:val="1DBC0B58"/>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FC1DD4"/>
    <w:multiLevelType w:val="hybridMultilevel"/>
    <w:tmpl w:val="059EF36C"/>
    <w:lvl w:ilvl="0" w:tplc="16D6535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8BD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EDC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CEA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C7B0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7AC7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E3F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E22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CA9C2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207886"/>
    <w:multiLevelType w:val="hybridMultilevel"/>
    <w:tmpl w:val="EEBAEDEE"/>
    <w:lvl w:ilvl="0" w:tplc="04090005">
      <w:start w:val="1"/>
      <w:numFmt w:val="bullet"/>
      <w:lvlText w:val=""/>
      <w:lvlJc w:val="left"/>
      <w:pPr>
        <w:ind w:left="518" w:hanging="360"/>
      </w:pPr>
      <w:rPr>
        <w:rFonts w:ascii="Wingdings" w:hAnsi="Wingdings" w:hint="default"/>
      </w:rPr>
    </w:lvl>
    <w:lvl w:ilvl="1" w:tplc="08090003">
      <w:start w:val="1"/>
      <w:numFmt w:val="bullet"/>
      <w:lvlText w:val="o"/>
      <w:lvlJc w:val="left"/>
      <w:pPr>
        <w:ind w:left="1238" w:hanging="360"/>
      </w:pPr>
      <w:rPr>
        <w:rFonts w:ascii="Courier New" w:hAnsi="Courier New" w:cs="Courier New" w:hint="default"/>
      </w:rPr>
    </w:lvl>
    <w:lvl w:ilvl="2" w:tplc="08090005">
      <w:start w:val="1"/>
      <w:numFmt w:val="bullet"/>
      <w:lvlText w:val=""/>
      <w:lvlJc w:val="left"/>
      <w:pPr>
        <w:ind w:left="1958" w:hanging="360"/>
      </w:pPr>
      <w:rPr>
        <w:rFonts w:ascii="Wingdings" w:hAnsi="Wingdings" w:hint="default"/>
      </w:rPr>
    </w:lvl>
    <w:lvl w:ilvl="3" w:tplc="08090001">
      <w:start w:val="1"/>
      <w:numFmt w:val="bullet"/>
      <w:lvlText w:val=""/>
      <w:lvlJc w:val="left"/>
      <w:pPr>
        <w:ind w:left="2678" w:hanging="360"/>
      </w:pPr>
      <w:rPr>
        <w:rFonts w:ascii="Symbol" w:hAnsi="Symbol" w:hint="default"/>
      </w:rPr>
    </w:lvl>
    <w:lvl w:ilvl="4" w:tplc="08090003">
      <w:start w:val="1"/>
      <w:numFmt w:val="bullet"/>
      <w:lvlText w:val="o"/>
      <w:lvlJc w:val="left"/>
      <w:pPr>
        <w:ind w:left="3398" w:hanging="360"/>
      </w:pPr>
      <w:rPr>
        <w:rFonts w:ascii="Courier New" w:hAnsi="Courier New" w:cs="Courier New" w:hint="default"/>
      </w:rPr>
    </w:lvl>
    <w:lvl w:ilvl="5" w:tplc="08090005">
      <w:start w:val="1"/>
      <w:numFmt w:val="bullet"/>
      <w:lvlText w:val=""/>
      <w:lvlJc w:val="left"/>
      <w:pPr>
        <w:ind w:left="4118" w:hanging="360"/>
      </w:pPr>
      <w:rPr>
        <w:rFonts w:ascii="Wingdings" w:hAnsi="Wingdings" w:hint="default"/>
      </w:rPr>
    </w:lvl>
    <w:lvl w:ilvl="6" w:tplc="08090001">
      <w:start w:val="1"/>
      <w:numFmt w:val="bullet"/>
      <w:lvlText w:val=""/>
      <w:lvlJc w:val="left"/>
      <w:pPr>
        <w:ind w:left="4838" w:hanging="360"/>
      </w:pPr>
      <w:rPr>
        <w:rFonts w:ascii="Symbol" w:hAnsi="Symbol" w:hint="default"/>
      </w:rPr>
    </w:lvl>
    <w:lvl w:ilvl="7" w:tplc="08090003">
      <w:start w:val="1"/>
      <w:numFmt w:val="bullet"/>
      <w:lvlText w:val="o"/>
      <w:lvlJc w:val="left"/>
      <w:pPr>
        <w:ind w:left="5558" w:hanging="360"/>
      </w:pPr>
      <w:rPr>
        <w:rFonts w:ascii="Courier New" w:hAnsi="Courier New" w:cs="Courier New" w:hint="default"/>
      </w:rPr>
    </w:lvl>
    <w:lvl w:ilvl="8" w:tplc="08090005">
      <w:start w:val="1"/>
      <w:numFmt w:val="bullet"/>
      <w:lvlText w:val=""/>
      <w:lvlJc w:val="left"/>
      <w:pPr>
        <w:ind w:left="6278" w:hanging="360"/>
      </w:pPr>
      <w:rPr>
        <w:rFonts w:ascii="Wingdings" w:hAnsi="Wingdings" w:hint="default"/>
      </w:rPr>
    </w:lvl>
  </w:abstractNum>
  <w:abstractNum w:abstractNumId="13" w15:restartNumberingAfterBreak="0">
    <w:nsid w:val="52E02BA1"/>
    <w:multiLevelType w:val="hybridMultilevel"/>
    <w:tmpl w:val="DA3000DC"/>
    <w:lvl w:ilvl="0" w:tplc="27DCAC7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55FE326B"/>
    <w:multiLevelType w:val="hybridMultilevel"/>
    <w:tmpl w:val="BB3A586E"/>
    <w:lvl w:ilvl="0" w:tplc="E1144F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169D"/>
    <w:multiLevelType w:val="hybridMultilevel"/>
    <w:tmpl w:val="4E822228"/>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C25396A"/>
    <w:multiLevelType w:val="hybridMultilevel"/>
    <w:tmpl w:val="8D86F7BA"/>
    <w:lvl w:ilvl="0" w:tplc="62F2702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AAF60">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87E5C">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4FF60">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AC75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80B5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8632C">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4CDA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69858">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393A0C"/>
    <w:multiLevelType w:val="hybridMultilevel"/>
    <w:tmpl w:val="1D26B278"/>
    <w:lvl w:ilvl="0" w:tplc="4A924152">
      <w:start w:val="1"/>
      <w:numFmt w:val="bullet"/>
      <w:lvlText w:val="-"/>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62682">
      <w:start w:val="1"/>
      <w:numFmt w:val="bullet"/>
      <w:lvlText w:val="o"/>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6DBAC">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0910">
      <w:start w:val="1"/>
      <w:numFmt w:val="bullet"/>
      <w:lvlText w:val="•"/>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2F952">
      <w:start w:val="1"/>
      <w:numFmt w:val="bullet"/>
      <w:lvlText w:val="o"/>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0121C">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0BF0">
      <w:start w:val="1"/>
      <w:numFmt w:val="bullet"/>
      <w:lvlText w:val="•"/>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4FEBC">
      <w:start w:val="1"/>
      <w:numFmt w:val="bullet"/>
      <w:lvlText w:val="o"/>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272DA">
      <w:start w:val="1"/>
      <w:numFmt w:val="bullet"/>
      <w:lvlText w:val="▪"/>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8423B3"/>
    <w:multiLevelType w:val="hybridMultilevel"/>
    <w:tmpl w:val="773A78FE"/>
    <w:lvl w:ilvl="0" w:tplc="061848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CEF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8D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A3C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88F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A62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853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CB8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C1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AD7867"/>
    <w:multiLevelType w:val="hybridMultilevel"/>
    <w:tmpl w:val="AFA4DD48"/>
    <w:lvl w:ilvl="0" w:tplc="979CC768">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F902AC4"/>
    <w:multiLevelType w:val="hybridMultilevel"/>
    <w:tmpl w:val="F634DDAC"/>
    <w:lvl w:ilvl="0" w:tplc="A112A252">
      <w:start w:val="1"/>
      <w:numFmt w:val="upperRoman"/>
      <w:lvlText w:val="%1."/>
      <w:lvlJc w:val="left"/>
      <w:pPr>
        <w:ind w:left="1428"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C63650"/>
    <w:multiLevelType w:val="hybridMultilevel"/>
    <w:tmpl w:val="963E4048"/>
    <w:lvl w:ilvl="0" w:tplc="8BAAA3F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A2F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CC51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3A6B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5A7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CA0C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4685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810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CA2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9C5EB7"/>
    <w:multiLevelType w:val="hybridMultilevel"/>
    <w:tmpl w:val="9BC41E62"/>
    <w:lvl w:ilvl="0" w:tplc="0409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DF3C8E8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C220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399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CB25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61D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64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C696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06AC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435C1D"/>
    <w:multiLevelType w:val="hybridMultilevel"/>
    <w:tmpl w:val="1966A47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CD09E9"/>
    <w:multiLevelType w:val="hybridMultilevel"/>
    <w:tmpl w:val="7A465C04"/>
    <w:lvl w:ilvl="0" w:tplc="BE463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9D5"/>
    <w:multiLevelType w:val="hybridMultilevel"/>
    <w:tmpl w:val="4F443CF2"/>
    <w:lvl w:ilvl="0" w:tplc="978EAF1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0EA06">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4595A">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A8D82">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EB7D8">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63C16">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24DD6">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09EF0">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4B336">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A11B85"/>
    <w:multiLevelType w:val="hybridMultilevel"/>
    <w:tmpl w:val="0B68D922"/>
    <w:lvl w:ilvl="0" w:tplc="8E221436">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4F91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E127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FE085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4E7E4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9496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E1C1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282F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5ECBE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9793384">
    <w:abstractNumId w:val="9"/>
  </w:num>
  <w:num w:numId="2" w16cid:durableId="1745372989">
    <w:abstractNumId w:val="21"/>
  </w:num>
  <w:num w:numId="3" w16cid:durableId="916745012">
    <w:abstractNumId w:val="11"/>
  </w:num>
  <w:num w:numId="4" w16cid:durableId="1276519653">
    <w:abstractNumId w:val="2"/>
  </w:num>
  <w:num w:numId="5" w16cid:durableId="1490824890">
    <w:abstractNumId w:val="8"/>
  </w:num>
  <w:num w:numId="6" w16cid:durableId="1493721277">
    <w:abstractNumId w:val="26"/>
  </w:num>
  <w:num w:numId="7" w16cid:durableId="1387795659">
    <w:abstractNumId w:val="10"/>
  </w:num>
  <w:num w:numId="8" w16cid:durableId="401879757">
    <w:abstractNumId w:val="1"/>
  </w:num>
  <w:num w:numId="9" w16cid:durableId="878935692">
    <w:abstractNumId w:val="5"/>
  </w:num>
  <w:num w:numId="10" w16cid:durableId="267084716">
    <w:abstractNumId w:val="18"/>
  </w:num>
  <w:num w:numId="11" w16cid:durableId="1578129184">
    <w:abstractNumId w:val="16"/>
  </w:num>
  <w:num w:numId="12" w16cid:durableId="1538007163">
    <w:abstractNumId w:val="25"/>
  </w:num>
  <w:num w:numId="13" w16cid:durableId="2065134335">
    <w:abstractNumId w:val="17"/>
  </w:num>
  <w:num w:numId="14" w16cid:durableId="1680427275">
    <w:abstractNumId w:val="6"/>
  </w:num>
  <w:num w:numId="15" w16cid:durableId="1723215388">
    <w:abstractNumId w:val="3"/>
  </w:num>
  <w:num w:numId="16" w16cid:durableId="984941353">
    <w:abstractNumId w:val="13"/>
  </w:num>
  <w:num w:numId="17" w16cid:durableId="381759832">
    <w:abstractNumId w:val="22"/>
  </w:num>
  <w:num w:numId="18" w16cid:durableId="612785733">
    <w:abstractNumId w:val="0"/>
  </w:num>
  <w:num w:numId="19" w16cid:durableId="1922637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203700">
    <w:abstractNumId w:val="23"/>
  </w:num>
  <w:num w:numId="21" w16cid:durableId="1109933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5550943">
    <w:abstractNumId w:val="12"/>
  </w:num>
  <w:num w:numId="23" w16cid:durableId="592130086">
    <w:abstractNumId w:val="7"/>
  </w:num>
  <w:num w:numId="24" w16cid:durableId="2060207008">
    <w:abstractNumId w:val="15"/>
  </w:num>
  <w:num w:numId="25" w16cid:durableId="1066802810">
    <w:abstractNumId w:val="14"/>
  </w:num>
  <w:num w:numId="26" w16cid:durableId="1412695445">
    <w:abstractNumId w:val="24"/>
  </w:num>
  <w:num w:numId="27" w16cid:durableId="1933277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76"/>
    <w:rsid w:val="00010104"/>
    <w:rsid w:val="00063C5D"/>
    <w:rsid w:val="00076495"/>
    <w:rsid w:val="000B5A6F"/>
    <w:rsid w:val="000C63AC"/>
    <w:rsid w:val="000E3BEB"/>
    <w:rsid w:val="000F5F26"/>
    <w:rsid w:val="0010541D"/>
    <w:rsid w:val="00113581"/>
    <w:rsid w:val="00126B7A"/>
    <w:rsid w:val="00142B91"/>
    <w:rsid w:val="00143CA3"/>
    <w:rsid w:val="0015785C"/>
    <w:rsid w:val="001C2103"/>
    <w:rsid w:val="00200A50"/>
    <w:rsid w:val="00212A4A"/>
    <w:rsid w:val="00217513"/>
    <w:rsid w:val="00221308"/>
    <w:rsid w:val="002265D6"/>
    <w:rsid w:val="00234BC9"/>
    <w:rsid w:val="00270AA2"/>
    <w:rsid w:val="0028080E"/>
    <w:rsid w:val="00294B53"/>
    <w:rsid w:val="002B405A"/>
    <w:rsid w:val="002F3531"/>
    <w:rsid w:val="002F367B"/>
    <w:rsid w:val="00332D44"/>
    <w:rsid w:val="003368EF"/>
    <w:rsid w:val="00341B76"/>
    <w:rsid w:val="003425F5"/>
    <w:rsid w:val="0037622C"/>
    <w:rsid w:val="003816ED"/>
    <w:rsid w:val="00384B97"/>
    <w:rsid w:val="003A7F32"/>
    <w:rsid w:val="003B4A6C"/>
    <w:rsid w:val="003C7335"/>
    <w:rsid w:val="00405425"/>
    <w:rsid w:val="004176C9"/>
    <w:rsid w:val="00423476"/>
    <w:rsid w:val="0048441E"/>
    <w:rsid w:val="004966D6"/>
    <w:rsid w:val="004B309F"/>
    <w:rsid w:val="004C1C1D"/>
    <w:rsid w:val="004E0B42"/>
    <w:rsid w:val="00507AAC"/>
    <w:rsid w:val="00514C68"/>
    <w:rsid w:val="00543062"/>
    <w:rsid w:val="00544767"/>
    <w:rsid w:val="00582A98"/>
    <w:rsid w:val="005D3A2D"/>
    <w:rsid w:val="005F004C"/>
    <w:rsid w:val="00613348"/>
    <w:rsid w:val="00623A24"/>
    <w:rsid w:val="006332FA"/>
    <w:rsid w:val="00635A51"/>
    <w:rsid w:val="006643FB"/>
    <w:rsid w:val="00702E65"/>
    <w:rsid w:val="007041F4"/>
    <w:rsid w:val="00706074"/>
    <w:rsid w:val="00715F6E"/>
    <w:rsid w:val="007172D1"/>
    <w:rsid w:val="00717C75"/>
    <w:rsid w:val="00755FAA"/>
    <w:rsid w:val="007A4DD4"/>
    <w:rsid w:val="007A6F74"/>
    <w:rsid w:val="007C0D57"/>
    <w:rsid w:val="007C139D"/>
    <w:rsid w:val="007D0429"/>
    <w:rsid w:val="00804AED"/>
    <w:rsid w:val="00817998"/>
    <w:rsid w:val="00821929"/>
    <w:rsid w:val="008234A4"/>
    <w:rsid w:val="00824F9B"/>
    <w:rsid w:val="008568CE"/>
    <w:rsid w:val="00891C16"/>
    <w:rsid w:val="008B38A0"/>
    <w:rsid w:val="008C2FBF"/>
    <w:rsid w:val="008D600D"/>
    <w:rsid w:val="008F3EBD"/>
    <w:rsid w:val="00901E09"/>
    <w:rsid w:val="009127D8"/>
    <w:rsid w:val="00945FA1"/>
    <w:rsid w:val="009557EF"/>
    <w:rsid w:val="009749AB"/>
    <w:rsid w:val="00976BAC"/>
    <w:rsid w:val="009D36D2"/>
    <w:rsid w:val="00A05429"/>
    <w:rsid w:val="00A12104"/>
    <w:rsid w:val="00A207BC"/>
    <w:rsid w:val="00A23D23"/>
    <w:rsid w:val="00A248BF"/>
    <w:rsid w:val="00A639FD"/>
    <w:rsid w:val="00AB09B3"/>
    <w:rsid w:val="00AB48B3"/>
    <w:rsid w:val="00AB7A83"/>
    <w:rsid w:val="00AD0735"/>
    <w:rsid w:val="00AD4E2A"/>
    <w:rsid w:val="00AF7519"/>
    <w:rsid w:val="00B027B3"/>
    <w:rsid w:val="00B05005"/>
    <w:rsid w:val="00B13748"/>
    <w:rsid w:val="00B33700"/>
    <w:rsid w:val="00B61899"/>
    <w:rsid w:val="00B73545"/>
    <w:rsid w:val="00B8017C"/>
    <w:rsid w:val="00BA24DE"/>
    <w:rsid w:val="00BC4B08"/>
    <w:rsid w:val="00BC5A8F"/>
    <w:rsid w:val="00BD13F0"/>
    <w:rsid w:val="00BE0C99"/>
    <w:rsid w:val="00C30909"/>
    <w:rsid w:val="00C34AB2"/>
    <w:rsid w:val="00C36959"/>
    <w:rsid w:val="00C72EA3"/>
    <w:rsid w:val="00C767C3"/>
    <w:rsid w:val="00CA46CA"/>
    <w:rsid w:val="00CB7383"/>
    <w:rsid w:val="00CB78D3"/>
    <w:rsid w:val="00CF0595"/>
    <w:rsid w:val="00CF2090"/>
    <w:rsid w:val="00D00AEE"/>
    <w:rsid w:val="00D3330D"/>
    <w:rsid w:val="00D400D9"/>
    <w:rsid w:val="00D61C92"/>
    <w:rsid w:val="00D97B0E"/>
    <w:rsid w:val="00DA4F9D"/>
    <w:rsid w:val="00DD043C"/>
    <w:rsid w:val="00DD1449"/>
    <w:rsid w:val="00DF58AD"/>
    <w:rsid w:val="00E1422B"/>
    <w:rsid w:val="00E3136D"/>
    <w:rsid w:val="00E4078A"/>
    <w:rsid w:val="00E4375F"/>
    <w:rsid w:val="00EA2810"/>
    <w:rsid w:val="00EA50AC"/>
    <w:rsid w:val="00ED68F8"/>
    <w:rsid w:val="00ED7234"/>
    <w:rsid w:val="00F15385"/>
    <w:rsid w:val="00F15C5E"/>
    <w:rsid w:val="00F46839"/>
    <w:rsid w:val="00F606ED"/>
    <w:rsid w:val="00F741BB"/>
    <w:rsid w:val="00F96C9B"/>
    <w:rsid w:val="00FD43C3"/>
    <w:rsid w:val="00FE1015"/>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CDE7"/>
  <w15:docId w15:val="{FB22CC8E-2590-41D9-BA4F-9201981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57"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hd w:val="clear" w:color="auto" w:fill="BFBFBF"/>
      <w:spacing w:after="4"/>
      <w:ind w:left="12" w:hanging="10"/>
      <w:outlineLvl w:val="0"/>
    </w:pPr>
    <w:rPr>
      <w:rFonts w:ascii="Times New Roman" w:eastAsia="Times New Roman" w:hAnsi="Times New Roman" w:cs="Times New Roman"/>
      <w:b/>
      <w:color w:val="000000"/>
      <w:sz w:val="24"/>
    </w:rPr>
  </w:style>
  <w:style w:type="paragraph" w:styleId="Titlu2">
    <w:name w:val="heading 2"/>
    <w:next w:val="Normal"/>
    <w:link w:val="Titlu2Caracter"/>
    <w:uiPriority w:val="9"/>
    <w:unhideWhenUsed/>
    <w:qFormat/>
    <w:pPr>
      <w:keepNext/>
      <w:keepLines/>
      <w:spacing w:after="18"/>
      <w:ind w:left="12" w:hanging="10"/>
      <w:outlineLvl w:val="1"/>
    </w:pPr>
    <w:rPr>
      <w:rFonts w:ascii="Times New Roman" w:eastAsia="Times New Roman" w:hAnsi="Times New Roman" w:cs="Times New Roman"/>
      <w:b/>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2Caracter">
    <w:name w:val="Titlu 2 Caracter"/>
    <w:link w:val="Titlu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semiHidden/>
    <w:unhideWhenUsed/>
    <w:rsid w:val="00A12104"/>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A12104"/>
    <w:rPr>
      <w:rFonts w:ascii="Times New Roman" w:eastAsia="Times New Roman" w:hAnsi="Times New Roman" w:cs="Times New Roman"/>
      <w:color w:val="000000"/>
      <w:sz w:val="24"/>
    </w:rPr>
  </w:style>
  <w:style w:type="paragraph" w:styleId="Listparagraf">
    <w:name w:val="List Paragraph"/>
    <w:basedOn w:val="Normal"/>
    <w:uiPriority w:val="99"/>
    <w:qFormat/>
    <w:rsid w:val="00405425"/>
    <w:pPr>
      <w:spacing w:after="200" w:line="276" w:lineRule="auto"/>
      <w:ind w:left="720" w:right="0" w:firstLine="0"/>
      <w:contextualSpacing/>
      <w:jc w:val="left"/>
    </w:pPr>
    <w:rPr>
      <w:rFonts w:ascii="Calibri" w:eastAsia="Calibri" w:hAnsi="Calibri"/>
      <w:color w:val="auto"/>
      <w:sz w:val="22"/>
      <w:lang w:val="ro-RO"/>
    </w:rPr>
  </w:style>
  <w:style w:type="paragraph" w:styleId="Titlu">
    <w:name w:val="Title"/>
    <w:basedOn w:val="Normal"/>
    <w:link w:val="TitluCaracter"/>
    <w:qFormat/>
    <w:rsid w:val="00405425"/>
    <w:pPr>
      <w:spacing w:before="240" w:after="0" w:line="240" w:lineRule="auto"/>
      <w:ind w:left="0" w:right="0" w:firstLine="0"/>
      <w:jc w:val="left"/>
    </w:pPr>
    <w:rPr>
      <w:rFonts w:cs="Arial"/>
      <w:b/>
      <w:bCs/>
      <w:color w:val="auto"/>
      <w:szCs w:val="32"/>
    </w:rPr>
  </w:style>
  <w:style w:type="character" w:customStyle="1" w:styleId="TitluCaracter">
    <w:name w:val="Titlu Caracter"/>
    <w:basedOn w:val="Fontdeparagrafimplicit"/>
    <w:link w:val="Titlu"/>
    <w:rsid w:val="00405425"/>
    <w:rPr>
      <w:rFonts w:ascii="Times New Roman" w:eastAsia="Times New Roman" w:hAnsi="Times New Roman" w:cs="Arial"/>
      <w:b/>
      <w:bCs/>
      <w:sz w:val="24"/>
      <w:szCs w:val="32"/>
    </w:rPr>
  </w:style>
  <w:style w:type="character" w:styleId="Referincomentariu">
    <w:name w:val="annotation reference"/>
    <w:basedOn w:val="Fontdeparagrafimplicit"/>
    <w:uiPriority w:val="99"/>
    <w:semiHidden/>
    <w:unhideWhenUsed/>
    <w:rsid w:val="00C34AB2"/>
    <w:rPr>
      <w:sz w:val="16"/>
      <w:szCs w:val="16"/>
    </w:rPr>
  </w:style>
  <w:style w:type="paragraph" w:styleId="Textcomentariu">
    <w:name w:val="annotation text"/>
    <w:basedOn w:val="Normal"/>
    <w:link w:val="TextcomentariuCaracter"/>
    <w:uiPriority w:val="99"/>
    <w:semiHidden/>
    <w:unhideWhenUsed/>
    <w:rsid w:val="00C34AB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34AB2"/>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C34AB2"/>
    <w:rPr>
      <w:b/>
      <w:bCs/>
    </w:rPr>
  </w:style>
  <w:style w:type="character" w:customStyle="1" w:styleId="SubiectComentariuCaracter">
    <w:name w:val="Subiect Comentariu Caracter"/>
    <w:basedOn w:val="TextcomentariuCaracter"/>
    <w:link w:val="SubiectComentariu"/>
    <w:uiPriority w:val="99"/>
    <w:semiHidden/>
    <w:rsid w:val="00C34AB2"/>
    <w:rPr>
      <w:rFonts w:ascii="Times New Roman" w:eastAsia="Times New Roman" w:hAnsi="Times New Roman" w:cs="Times New Roman"/>
      <w:b/>
      <w:bCs/>
      <w:color w:val="000000"/>
      <w:sz w:val="20"/>
      <w:szCs w:val="20"/>
    </w:rPr>
  </w:style>
  <w:style w:type="paragraph" w:styleId="TextnBalon">
    <w:name w:val="Balloon Text"/>
    <w:basedOn w:val="Normal"/>
    <w:link w:val="TextnBalonCaracter"/>
    <w:uiPriority w:val="99"/>
    <w:semiHidden/>
    <w:unhideWhenUsed/>
    <w:rsid w:val="00C34AB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4AB2"/>
    <w:rPr>
      <w:rFonts w:ascii="Segoe UI" w:eastAsia="Times New Roman" w:hAnsi="Segoe UI" w:cs="Segoe UI"/>
      <w:color w:val="000000"/>
      <w:sz w:val="18"/>
      <w:szCs w:val="18"/>
    </w:rPr>
  </w:style>
  <w:style w:type="paragraph" w:styleId="NormalWeb">
    <w:name w:val="Normal (Web)"/>
    <w:basedOn w:val="Normal"/>
    <w:uiPriority w:val="99"/>
    <w:semiHidden/>
    <w:unhideWhenUsed/>
    <w:rsid w:val="00C34AB2"/>
    <w:rPr>
      <w:szCs w:val="24"/>
    </w:rPr>
  </w:style>
  <w:style w:type="character" w:styleId="Hyperlink">
    <w:name w:val="Hyperlink"/>
    <w:basedOn w:val="Fontdeparagrafimplicit"/>
    <w:uiPriority w:val="99"/>
    <w:unhideWhenUsed/>
    <w:rsid w:val="00C34AB2"/>
    <w:rPr>
      <w:color w:val="0563C1" w:themeColor="hyperlink"/>
      <w:u w:val="single"/>
    </w:rPr>
  </w:style>
  <w:style w:type="paragraph" w:styleId="Revizuire">
    <w:name w:val="Revision"/>
    <w:hidden/>
    <w:uiPriority w:val="99"/>
    <w:semiHidden/>
    <w:rsid w:val="00221308"/>
    <w:pPr>
      <w:spacing w:after="0" w:line="240" w:lineRule="auto"/>
    </w:pPr>
    <w:rPr>
      <w:rFonts w:ascii="Times New Roman" w:eastAsia="Times New Roman" w:hAnsi="Times New Roman" w:cs="Times New Roman"/>
      <w:color w:val="000000"/>
      <w:sz w:val="24"/>
    </w:rPr>
  </w:style>
  <w:style w:type="paragraph" w:customStyle="1" w:styleId="Subtitle1">
    <w:name w:val="Subtitle1"/>
    <w:basedOn w:val="Normal"/>
    <w:next w:val="Normal"/>
    <w:qFormat/>
    <w:locked/>
    <w:rsid w:val="00B027B3"/>
    <w:pPr>
      <w:numPr>
        <w:ilvl w:val="1"/>
      </w:numPr>
      <w:spacing w:after="160" w:line="240" w:lineRule="auto"/>
      <w:ind w:left="10" w:right="0" w:hanging="10"/>
      <w:jc w:val="left"/>
    </w:pPr>
    <w:rPr>
      <w:rFonts w:ascii="Calibri" w:hAnsi="Calibri"/>
      <w:color w:val="5A5A5A"/>
      <w:spacing w:val="15"/>
      <w:sz w:val="22"/>
      <w:lang w:val="ro-RO" w:eastAsia="ro-RO"/>
    </w:rPr>
  </w:style>
  <w:style w:type="character" w:customStyle="1" w:styleId="SubtitluCaracter">
    <w:name w:val="Subtitlu Caracter"/>
    <w:basedOn w:val="Fontdeparagrafimplicit"/>
    <w:link w:val="Subtitlu"/>
    <w:rsid w:val="00B027B3"/>
    <w:rPr>
      <w:rFonts w:ascii="Calibri" w:eastAsia="Times New Roman" w:hAnsi="Calibri" w:cs="Times New Roman"/>
      <w:color w:val="5A5A5A"/>
      <w:spacing w:val="15"/>
      <w:lang w:val="ro-RO" w:eastAsia="ro-RO"/>
    </w:rPr>
  </w:style>
  <w:style w:type="paragraph" w:styleId="Subtitlu">
    <w:name w:val="Subtitle"/>
    <w:basedOn w:val="Normal"/>
    <w:next w:val="Normal"/>
    <w:link w:val="SubtitluCaracter"/>
    <w:qFormat/>
    <w:rsid w:val="00B027B3"/>
    <w:pPr>
      <w:numPr>
        <w:ilvl w:val="1"/>
      </w:numPr>
      <w:spacing w:after="160"/>
      <w:ind w:left="10" w:hanging="10"/>
    </w:pPr>
    <w:rPr>
      <w:rFonts w:ascii="Calibri" w:hAnsi="Calibri"/>
      <w:color w:val="5A5A5A"/>
      <w:spacing w:val="15"/>
      <w:sz w:val="22"/>
      <w:lang w:val="ro-RO" w:eastAsia="ro-RO"/>
    </w:rPr>
  </w:style>
  <w:style w:type="character" w:customStyle="1" w:styleId="SubtitleChar1">
    <w:name w:val="Subtitle Char1"/>
    <w:basedOn w:val="Fontdeparagrafimplicit"/>
    <w:uiPriority w:val="11"/>
    <w:rsid w:val="00B027B3"/>
    <w:rPr>
      <w:color w:val="5A5A5A" w:themeColor="text1" w:themeTint="A5"/>
      <w:spacing w:val="15"/>
    </w:rPr>
  </w:style>
  <w:style w:type="paragraph" w:customStyle="1" w:styleId="Default">
    <w:name w:val="Default"/>
    <w:rsid w:val="00582A98"/>
    <w:pPr>
      <w:autoSpaceDE w:val="0"/>
      <w:autoSpaceDN w:val="0"/>
      <w:adjustRightInd w:val="0"/>
      <w:spacing w:after="0" w:line="240" w:lineRule="auto"/>
    </w:pPr>
    <w:rPr>
      <w:rFonts w:ascii="Trebuchet MS" w:hAnsi="Trebuchet MS" w:cs="Trebuchet MS"/>
      <w:color w:val="000000"/>
      <w:sz w:val="24"/>
      <w:szCs w:val="24"/>
    </w:rPr>
  </w:style>
  <w:style w:type="character" w:styleId="HyperlinkParcurs">
    <w:name w:val="FollowedHyperlink"/>
    <w:basedOn w:val="Fontdeparagrafimplicit"/>
    <w:uiPriority w:val="99"/>
    <w:semiHidden/>
    <w:unhideWhenUsed/>
    <w:rsid w:val="00FF7BEE"/>
    <w:rPr>
      <w:color w:val="954F72"/>
      <w:u w:val="single"/>
    </w:rPr>
  </w:style>
  <w:style w:type="paragraph" w:customStyle="1" w:styleId="msonormal0">
    <w:name w:val="msonormal"/>
    <w:basedOn w:val="Normal"/>
    <w:rsid w:val="00FF7BEE"/>
    <w:pPr>
      <w:spacing w:before="100" w:beforeAutospacing="1" w:after="100" w:afterAutospacing="1" w:line="240" w:lineRule="auto"/>
      <w:ind w:left="0" w:right="0" w:firstLine="0"/>
      <w:jc w:val="left"/>
    </w:pPr>
    <w:rPr>
      <w:color w:val="auto"/>
      <w:szCs w:val="24"/>
    </w:rPr>
  </w:style>
  <w:style w:type="paragraph" w:customStyle="1" w:styleId="xl65">
    <w:name w:val="xl6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6">
    <w:name w:val="xl66"/>
    <w:basedOn w:val="Normal"/>
    <w:rsid w:val="00FF7BEE"/>
    <w:pPr>
      <w:pBdr>
        <w:top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7">
    <w:name w:val="xl67"/>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8">
    <w:name w:val="xl68"/>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9">
    <w:name w:val="xl69"/>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0">
    <w:name w:val="xl70"/>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71">
    <w:name w:val="xl71"/>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2">
    <w:name w:val="xl72"/>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73">
    <w:name w:val="xl73"/>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color w:val="9BC2E6"/>
      <w:sz w:val="20"/>
      <w:szCs w:val="20"/>
    </w:rPr>
  </w:style>
  <w:style w:type="paragraph" w:customStyle="1" w:styleId="xl74">
    <w:name w:val="xl74"/>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5">
    <w:name w:val="xl75"/>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6">
    <w:name w:val="xl7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77">
    <w:name w:val="xl77"/>
    <w:basedOn w:val="Normal"/>
    <w:rsid w:val="00FF7BEE"/>
    <w:pPr>
      <w:pBdr>
        <w:top w:val="dotted" w:sz="4" w:space="0" w:color="4472C4"/>
        <w:bottom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78">
    <w:name w:val="xl78"/>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18"/>
      <w:szCs w:val="18"/>
    </w:rPr>
  </w:style>
  <w:style w:type="paragraph" w:customStyle="1" w:styleId="xl79">
    <w:name w:val="xl79"/>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18"/>
      <w:szCs w:val="18"/>
    </w:rPr>
  </w:style>
  <w:style w:type="paragraph" w:customStyle="1" w:styleId="xl80">
    <w:name w:val="xl80"/>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81">
    <w:name w:val="xl81"/>
    <w:basedOn w:val="Normal"/>
    <w:rsid w:val="00FF7BEE"/>
    <w:pPr>
      <w:pBdr>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2">
    <w:name w:val="xl8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3">
    <w:name w:val="xl8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4">
    <w:name w:val="xl8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2F75B5"/>
      <w:szCs w:val="24"/>
    </w:rPr>
  </w:style>
  <w:style w:type="paragraph" w:customStyle="1" w:styleId="xl85">
    <w:name w:val="xl85"/>
    <w:basedOn w:val="Normal"/>
    <w:rsid w:val="00FF7BEE"/>
    <w:pPr>
      <w:pBdr>
        <w:top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6">
    <w:name w:val="xl8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87">
    <w:name w:val="xl87"/>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2F75B5"/>
      <w:szCs w:val="24"/>
    </w:rPr>
  </w:style>
  <w:style w:type="paragraph" w:customStyle="1" w:styleId="xl88">
    <w:name w:val="xl88"/>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9">
    <w:name w:val="xl89"/>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0">
    <w:name w:val="xl90"/>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91">
    <w:name w:val="xl91"/>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2">
    <w:name w:val="xl92"/>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3">
    <w:name w:val="xl93"/>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4">
    <w:name w:val="xl94"/>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5">
    <w:name w:val="xl95"/>
    <w:basedOn w:val="Normal"/>
    <w:rsid w:val="00FF7BEE"/>
    <w:pPr>
      <w:pBdr>
        <w:top w:val="single" w:sz="4" w:space="0" w:color="auto"/>
        <w:left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6">
    <w:name w:val="xl9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7">
    <w:name w:val="xl97"/>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8">
    <w:name w:val="xl9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9">
    <w:name w:val="xl9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0">
    <w:name w:val="xl100"/>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1">
    <w:name w:val="xl101"/>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02">
    <w:name w:val="xl102"/>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3">
    <w:name w:val="xl103"/>
    <w:basedOn w:val="Normal"/>
    <w:rsid w:val="00FF7BEE"/>
    <w:pPr>
      <w:pBdr>
        <w:left w:val="single" w:sz="4" w:space="0" w:color="FFFFFF"/>
        <w:right w:val="single" w:sz="4" w:space="0" w:color="FFFFFF"/>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04">
    <w:name w:val="xl104"/>
    <w:basedOn w:val="Normal"/>
    <w:rsid w:val="00FF7BEE"/>
    <w:pPr>
      <w:pBdr>
        <w:left w:val="single" w:sz="4" w:space="11" w:color="FFFFFF"/>
        <w:right w:val="single" w:sz="4" w:space="0" w:color="FFFFFF"/>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5">
    <w:name w:val="xl105"/>
    <w:basedOn w:val="Normal"/>
    <w:rsid w:val="00FF7BE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6">
    <w:name w:val="xl106"/>
    <w:basedOn w:val="Normal"/>
    <w:rsid w:val="00FF7BE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7">
    <w:name w:val="xl107"/>
    <w:basedOn w:val="Normal"/>
    <w:rsid w:val="00FF7BEE"/>
    <w:pPr>
      <w:pBdr>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08">
    <w:name w:val="xl108"/>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9">
    <w:name w:val="xl109"/>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0">
    <w:name w:val="xl110"/>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1">
    <w:name w:val="xl111"/>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2">
    <w:name w:val="xl112"/>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b/>
      <w:bCs/>
      <w:color w:val="auto"/>
      <w:sz w:val="20"/>
      <w:szCs w:val="20"/>
    </w:rPr>
  </w:style>
  <w:style w:type="paragraph" w:customStyle="1" w:styleId="xl113">
    <w:name w:val="xl113"/>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14">
    <w:name w:val="xl114"/>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5">
    <w:name w:val="xl115"/>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6">
    <w:name w:val="xl116"/>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7">
    <w:name w:val="xl117"/>
    <w:basedOn w:val="Normal"/>
    <w:rsid w:val="00FF7BEE"/>
    <w:pP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8">
    <w:name w:val="xl118"/>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19">
    <w:name w:val="xl119"/>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0">
    <w:name w:val="xl120"/>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1">
    <w:name w:val="xl121"/>
    <w:basedOn w:val="Normal"/>
    <w:rsid w:val="00FF7BEE"/>
    <w:pPr>
      <w:pBdr>
        <w:bottom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2">
    <w:name w:val="xl12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3">
    <w:name w:val="xl12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4">
    <w:name w:val="xl12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125">
    <w:name w:val="xl125"/>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26">
    <w:name w:val="xl126"/>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27">
    <w:name w:val="xl127"/>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8">
    <w:name w:val="xl128"/>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9">
    <w:name w:val="xl12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0">
    <w:name w:val="xl130"/>
    <w:basedOn w:val="Normal"/>
    <w:rsid w:val="00FF7BEE"/>
    <w:pPr>
      <w:shd w:val="clear" w:color="000000" w:fill="FFFFFF"/>
      <w:spacing w:before="100" w:beforeAutospacing="1" w:after="100" w:afterAutospacing="1" w:line="240" w:lineRule="auto"/>
      <w:ind w:left="0" w:right="0" w:firstLine="0"/>
      <w:jc w:val="center"/>
    </w:pPr>
    <w:rPr>
      <w:rFonts w:ascii="Trebuchet MS" w:hAnsi="Trebuchet MS"/>
      <w:b/>
      <w:bCs/>
      <w:color w:val="auto"/>
      <w:sz w:val="20"/>
      <w:szCs w:val="20"/>
    </w:rPr>
  </w:style>
  <w:style w:type="paragraph" w:customStyle="1" w:styleId="xl131">
    <w:name w:val="xl131"/>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32">
    <w:name w:val="xl132"/>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3">
    <w:name w:val="xl133"/>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34">
    <w:name w:val="xl134"/>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20"/>
      <w:szCs w:val="20"/>
    </w:rPr>
  </w:style>
  <w:style w:type="paragraph" w:customStyle="1" w:styleId="xl135">
    <w:name w:val="xl135"/>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Cs w:val="24"/>
    </w:rPr>
  </w:style>
  <w:style w:type="paragraph" w:customStyle="1" w:styleId="xl136">
    <w:name w:val="xl136"/>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37">
    <w:name w:val="xl137"/>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38">
    <w:name w:val="xl138"/>
    <w:basedOn w:val="Normal"/>
    <w:rsid w:val="00FF7BEE"/>
    <w:pPr>
      <w:pBdr>
        <w:top w:val="dotted" w:sz="4" w:space="0" w:color="4472C4"/>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39">
    <w:name w:val="xl139"/>
    <w:basedOn w:val="Normal"/>
    <w:rsid w:val="00FF7BEE"/>
    <w:pPr>
      <w:pBdr>
        <w:top w:val="single" w:sz="4" w:space="0" w:color="4472C4"/>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40">
    <w:name w:val="xl140"/>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141">
    <w:name w:val="xl141"/>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FFFFFF"/>
      <w:sz w:val="20"/>
      <w:szCs w:val="20"/>
    </w:rPr>
  </w:style>
  <w:style w:type="paragraph" w:customStyle="1" w:styleId="xl142">
    <w:name w:val="xl142"/>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FFFFFF"/>
      <w:szCs w:val="24"/>
    </w:rPr>
  </w:style>
  <w:style w:type="paragraph" w:customStyle="1" w:styleId="xl143">
    <w:name w:val="xl143"/>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44">
    <w:name w:val="xl144"/>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auto"/>
      <w:szCs w:val="24"/>
    </w:rPr>
  </w:style>
  <w:style w:type="paragraph" w:customStyle="1" w:styleId="xl145">
    <w:name w:val="xl145"/>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46">
    <w:name w:val="xl146"/>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7">
    <w:name w:val="xl147"/>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8">
    <w:name w:val="xl148"/>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9">
    <w:name w:val="xl149"/>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50">
    <w:name w:val="xl150"/>
    <w:basedOn w:val="Normal"/>
    <w:rsid w:val="00FF7BEE"/>
    <w:pPr>
      <w:pBdr>
        <w:top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1">
    <w:name w:val="xl151"/>
    <w:basedOn w:val="Normal"/>
    <w:rsid w:val="00FF7BEE"/>
    <w:pP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2">
    <w:name w:val="xl152"/>
    <w:basedOn w:val="Normal"/>
    <w:rsid w:val="00FF7BEE"/>
    <w:pPr>
      <w:pBdr>
        <w:bottom w:val="dotted" w:sz="4" w:space="0" w:color="4472C4"/>
        <w:right w:val="single" w:sz="4" w:space="0" w:color="auto"/>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3">
    <w:name w:val="xl153"/>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54">
    <w:name w:val="xl154"/>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5">
    <w:name w:val="xl155"/>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6">
    <w:name w:val="xl15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7">
    <w:name w:val="xl157"/>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8">
    <w:name w:val="xl158"/>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59">
    <w:name w:val="xl159"/>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60">
    <w:name w:val="xl160"/>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1">
    <w:name w:val="xl161"/>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2">
    <w:name w:val="xl162"/>
    <w:basedOn w:val="Normal"/>
    <w:rsid w:val="00FF7BE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3">
    <w:name w:val="xl163"/>
    <w:basedOn w:val="Normal"/>
    <w:rsid w:val="00FF7BEE"/>
    <w:pPr>
      <w:pBdr>
        <w:top w:val="single"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4">
    <w:name w:val="xl164"/>
    <w:basedOn w:val="Normal"/>
    <w:rsid w:val="00FF7BE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5">
    <w:name w:val="xl165"/>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6">
    <w:name w:val="xl166"/>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7">
    <w:name w:val="xl167"/>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8">
    <w:name w:val="xl168"/>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9">
    <w:name w:val="xl169"/>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0">
    <w:name w:val="xl170"/>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1">
    <w:name w:val="xl171"/>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2">
    <w:name w:val="xl172"/>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3">
    <w:name w:val="xl173"/>
    <w:basedOn w:val="Normal"/>
    <w:rsid w:val="00FF7BEE"/>
    <w:pPr>
      <w:pBdr>
        <w:top w:val="single" w:sz="4" w:space="0" w:color="4472C4"/>
        <w:bottom w:val="single" w:sz="4" w:space="0" w:color="4472C4"/>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4">
    <w:name w:val="xl174"/>
    <w:basedOn w:val="Normal"/>
    <w:rsid w:val="00FF7BEE"/>
    <w:pPr>
      <w:pBdr>
        <w:top w:val="single" w:sz="4" w:space="0" w:color="4472C4"/>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5">
    <w:name w:val="xl175"/>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6">
    <w:name w:val="xl176"/>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7">
    <w:name w:val="xl177"/>
    <w:basedOn w:val="Normal"/>
    <w:rsid w:val="00FF7BE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8">
    <w:name w:val="xl178"/>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9">
    <w:name w:val="xl179"/>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80">
    <w:name w:val="xl180"/>
    <w:basedOn w:val="Normal"/>
    <w:rsid w:val="00FF7BEE"/>
    <w:pP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1">
    <w:name w:val="xl181"/>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2">
    <w:name w:val="xl182"/>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3">
    <w:name w:val="xl183"/>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4">
    <w:name w:val="xl184"/>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5">
    <w:name w:val="xl18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6">
    <w:name w:val="xl186"/>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7">
    <w:name w:val="xl187"/>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8">
    <w:name w:val="xl18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9">
    <w:name w:val="xl189"/>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90">
    <w:name w:val="xl190"/>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91">
    <w:name w:val="xl191"/>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2">
    <w:name w:val="xl192"/>
    <w:basedOn w:val="Normal"/>
    <w:rsid w:val="00FF7BEE"/>
    <w:pPr>
      <w:pBdr>
        <w:top w:val="dotted" w:sz="4" w:space="0" w:color="4472C4"/>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3">
    <w:name w:val="xl193"/>
    <w:basedOn w:val="Normal"/>
    <w:rsid w:val="00FF7BEE"/>
    <w:pPr>
      <w:pBdr>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4">
    <w:name w:val="xl194"/>
    <w:basedOn w:val="Normal"/>
    <w:rsid w:val="00FF7BEE"/>
    <w:pPr>
      <w:pBdr>
        <w:left w:val="single" w:sz="4" w:space="0" w:color="auto"/>
        <w:bottom w:val="dotted" w:sz="4" w:space="0" w:color="4472C4"/>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5">
    <w:name w:val="xl195"/>
    <w:basedOn w:val="Normal"/>
    <w:rsid w:val="00FF7BEE"/>
    <w:pPr>
      <w:pBdr>
        <w:top w:val="dotted" w:sz="4" w:space="0" w:color="4472C4"/>
        <w:left w:val="single" w:sz="4" w:space="11" w:color="auto"/>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6">
    <w:name w:val="xl196"/>
    <w:basedOn w:val="Normal"/>
    <w:rsid w:val="00FF7BEE"/>
    <w:pPr>
      <w:pBdr>
        <w:top w:val="dotted" w:sz="4" w:space="0" w:color="4472C4"/>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7">
    <w:name w:val="xl197"/>
    <w:basedOn w:val="Normal"/>
    <w:rsid w:val="00FF7BEE"/>
    <w:pPr>
      <w:pBdr>
        <w:top w:val="dotted" w:sz="4" w:space="0" w:color="4472C4"/>
        <w:bottom w:val="dotted" w:sz="4" w:space="0" w:color="4472C4"/>
        <w:right w:val="single" w:sz="4" w:space="0" w:color="auto"/>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table" w:styleId="Tabelgril">
    <w:name w:val="Table Grid"/>
    <w:basedOn w:val="TabelNormal"/>
    <w:uiPriority w:val="39"/>
    <w:rsid w:val="00AB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AB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3772">
      <w:bodyDiv w:val="1"/>
      <w:marLeft w:val="0"/>
      <w:marRight w:val="0"/>
      <w:marTop w:val="0"/>
      <w:marBottom w:val="0"/>
      <w:divBdr>
        <w:top w:val="none" w:sz="0" w:space="0" w:color="auto"/>
        <w:left w:val="none" w:sz="0" w:space="0" w:color="auto"/>
        <w:bottom w:val="none" w:sz="0" w:space="0" w:color="auto"/>
        <w:right w:val="none" w:sz="0" w:space="0" w:color="auto"/>
      </w:divBdr>
      <w:divsChild>
        <w:div w:id="43912657">
          <w:marLeft w:val="0"/>
          <w:marRight w:val="0"/>
          <w:marTop w:val="0"/>
          <w:marBottom w:val="0"/>
          <w:divBdr>
            <w:top w:val="none" w:sz="0" w:space="0" w:color="auto"/>
            <w:left w:val="none" w:sz="0" w:space="0" w:color="auto"/>
            <w:bottom w:val="none" w:sz="0" w:space="0" w:color="auto"/>
            <w:right w:val="none" w:sz="0" w:space="0" w:color="auto"/>
          </w:divBdr>
        </w:div>
      </w:divsChild>
    </w:div>
    <w:div w:id="507257721">
      <w:bodyDiv w:val="1"/>
      <w:marLeft w:val="0"/>
      <w:marRight w:val="0"/>
      <w:marTop w:val="0"/>
      <w:marBottom w:val="0"/>
      <w:divBdr>
        <w:top w:val="none" w:sz="0" w:space="0" w:color="auto"/>
        <w:left w:val="none" w:sz="0" w:space="0" w:color="auto"/>
        <w:bottom w:val="none" w:sz="0" w:space="0" w:color="auto"/>
        <w:right w:val="none" w:sz="0" w:space="0" w:color="auto"/>
      </w:divBdr>
    </w:div>
    <w:div w:id="1200582998">
      <w:bodyDiv w:val="1"/>
      <w:marLeft w:val="0"/>
      <w:marRight w:val="0"/>
      <w:marTop w:val="0"/>
      <w:marBottom w:val="0"/>
      <w:divBdr>
        <w:top w:val="none" w:sz="0" w:space="0" w:color="auto"/>
        <w:left w:val="none" w:sz="0" w:space="0" w:color="auto"/>
        <w:bottom w:val="none" w:sz="0" w:space="0" w:color="auto"/>
        <w:right w:val="none" w:sz="0" w:space="0" w:color="auto"/>
      </w:divBdr>
      <w:divsChild>
        <w:div w:id="1677148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exivicolab.project.e-uv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flexivicolab.project.e-uvt.ro/" TargetMode="External"/><Relationship Id="rId4" Type="http://schemas.openxmlformats.org/officeDocument/2006/relationships/settings" Target="settings.xml"/><Relationship Id="rId9" Type="http://schemas.openxmlformats.org/officeDocument/2006/relationships/hyperlink" Target="https://reflexivicolab.project.e-uvt.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37AD-EE13-44F5-ACCA-44051F60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2031</Words>
  <Characters>12048</Characters>
  <Application>Microsoft Office Word</Application>
  <DocSecurity>0</DocSecurity>
  <Lines>223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cp:lastModifiedBy>Nicolae Hurduzeu</cp:lastModifiedBy>
  <cp:revision>5</cp:revision>
  <dcterms:created xsi:type="dcterms:W3CDTF">2026-03-10T17:05:00Z</dcterms:created>
  <dcterms:modified xsi:type="dcterms:W3CDTF">2026-03-10T17:14:00Z</dcterms:modified>
</cp:coreProperties>
</file>